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EF3015" w14:textId="77777777" w:rsidR="0013350D" w:rsidRDefault="0013350D" w:rsidP="0013350D">
      <w:pPr>
        <w:pStyle w:val="af5"/>
        <w:spacing w:after="0"/>
        <w:ind w:firstLine="0"/>
        <w:rPr>
          <w:b/>
        </w:rPr>
      </w:pPr>
      <w:r>
        <w:rPr>
          <w:noProof/>
        </w:rPr>
        <w:drawing>
          <wp:inline distT="0" distB="0" distL="0" distR="0" wp14:anchorId="717E076A" wp14:editId="7AA5A5D4">
            <wp:extent cx="6479540" cy="9142730"/>
            <wp:effectExtent l="0" t="0" r="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Технологии профессиогально-ориентированного обучения_00001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9142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</w:rPr>
        <w:lastRenderedPageBreak/>
        <w:drawing>
          <wp:inline distT="0" distB="0" distL="0" distR="0" wp14:anchorId="70CD0209" wp14:editId="02EB7B8B">
            <wp:extent cx="6479540" cy="908875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Технологии профессиогально-ориентированного обучения_00002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9088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B59470" w14:textId="77777777" w:rsidR="0013350D" w:rsidRDefault="0013350D" w:rsidP="0013350D">
      <w:pPr>
        <w:pStyle w:val="af5"/>
        <w:spacing w:after="0"/>
        <w:ind w:firstLine="0"/>
        <w:rPr>
          <w:b/>
        </w:rPr>
      </w:pPr>
    </w:p>
    <w:p w14:paraId="230C7C1C" w14:textId="77777777" w:rsidR="0013350D" w:rsidRDefault="0013350D" w:rsidP="0013350D">
      <w:pPr>
        <w:pStyle w:val="af5"/>
        <w:spacing w:after="0"/>
        <w:ind w:firstLine="0"/>
        <w:rPr>
          <w:b/>
        </w:rPr>
      </w:pPr>
    </w:p>
    <w:p w14:paraId="54D82BB7" w14:textId="59144C07" w:rsidR="008B30E5" w:rsidRDefault="005339D9" w:rsidP="0013350D">
      <w:pPr>
        <w:pStyle w:val="af5"/>
        <w:spacing w:after="0"/>
        <w:ind w:firstLine="0"/>
        <w:jc w:val="center"/>
        <w:rPr>
          <w:b/>
        </w:rPr>
      </w:pPr>
      <w:bookmarkStart w:id="0" w:name="_GoBack"/>
      <w:bookmarkEnd w:id="0"/>
      <w:r w:rsidRPr="00B73AC9">
        <w:rPr>
          <w:b/>
        </w:rPr>
        <w:lastRenderedPageBreak/>
        <w:t>Аннотация рабочей программы по дисциплине</w:t>
      </w:r>
    </w:p>
    <w:p w14:paraId="3F4C38CE" w14:textId="77777777" w:rsidR="008B30E5" w:rsidRDefault="008B30E5" w:rsidP="00DE17FF">
      <w:pPr>
        <w:tabs>
          <w:tab w:val="left" w:leader="underscore" w:pos="10206"/>
        </w:tabs>
        <w:ind w:firstLine="709"/>
        <w:jc w:val="both"/>
        <w:rPr>
          <w:b/>
        </w:rPr>
      </w:pPr>
    </w:p>
    <w:p w14:paraId="2CF672E4" w14:textId="1FFEFE3B" w:rsidR="00DF4B9A" w:rsidRPr="00EF4B0E" w:rsidRDefault="008B30E5" w:rsidP="00FD4862">
      <w:pPr>
        <w:tabs>
          <w:tab w:val="left" w:leader="underscore" w:pos="10206"/>
        </w:tabs>
        <w:ind w:firstLine="709"/>
        <w:jc w:val="both"/>
      </w:pPr>
      <w:r w:rsidRPr="007E3C8B">
        <w:rPr>
          <w:b/>
        </w:rPr>
        <w:t>Цель преподавания дисциплины</w:t>
      </w:r>
      <w:r w:rsidR="00FD4862">
        <w:rPr>
          <w:b/>
        </w:rPr>
        <w:t xml:space="preserve"> </w:t>
      </w:r>
      <w:r w:rsidR="00FD4862" w:rsidRPr="00BC356C">
        <w:t>формирова</w:t>
      </w:r>
      <w:r w:rsidR="00FD4862">
        <w:t xml:space="preserve">ние у обучаемых универсальных, </w:t>
      </w:r>
      <w:r w:rsidR="00FD4862" w:rsidRPr="00BC356C">
        <w:t>общепрофессиональных</w:t>
      </w:r>
      <w:r w:rsidR="00FD4862">
        <w:t xml:space="preserve"> и профессиональных</w:t>
      </w:r>
      <w:r w:rsidR="00FD4862" w:rsidRPr="00BC356C">
        <w:t xml:space="preserve"> компетенций по квалификации «Исследователь. Преподаватель-исследователь». Дисциплина обеспечивает получение аспирантами и соискателями профессиональной подготовки в области профессионально-педагогической деятельности.</w:t>
      </w:r>
    </w:p>
    <w:p w14:paraId="05A268AD" w14:textId="77777777" w:rsidR="00DF4B9A" w:rsidRDefault="00DF4B9A" w:rsidP="00DF4B9A">
      <w:pPr>
        <w:jc w:val="both"/>
      </w:pPr>
    </w:p>
    <w:p w14:paraId="18F464BC" w14:textId="77777777" w:rsidR="00FF7097" w:rsidRPr="00DF4B9A" w:rsidRDefault="00FF7097" w:rsidP="00DE17FF">
      <w:pPr>
        <w:tabs>
          <w:tab w:val="left" w:leader="underscore" w:pos="10206"/>
        </w:tabs>
        <w:ind w:firstLine="709"/>
        <w:jc w:val="both"/>
        <w:rPr>
          <w:bCs/>
        </w:rPr>
      </w:pPr>
    </w:p>
    <w:p w14:paraId="72C933B2" w14:textId="77777777" w:rsidR="008B30E5" w:rsidRDefault="008B30E5" w:rsidP="00DE17FF">
      <w:pPr>
        <w:tabs>
          <w:tab w:val="left" w:leader="underscore" w:pos="10206"/>
        </w:tabs>
        <w:ind w:firstLine="709"/>
        <w:jc w:val="both"/>
        <w:rPr>
          <w:b/>
        </w:rPr>
      </w:pPr>
      <w:r w:rsidRPr="007E3C8B">
        <w:rPr>
          <w:b/>
        </w:rPr>
        <w:t>Задачи изучения</w:t>
      </w:r>
    </w:p>
    <w:p w14:paraId="4D974525" w14:textId="77777777" w:rsidR="00FD4862" w:rsidRPr="00BC356C" w:rsidRDefault="00FD4862" w:rsidP="00FD4862">
      <w:pPr>
        <w:ind w:firstLine="709"/>
        <w:jc w:val="both"/>
      </w:pPr>
      <w:r w:rsidRPr="00BC356C">
        <w:t xml:space="preserve">– сформировать понятие об основаниях </w:t>
      </w:r>
      <w:proofErr w:type="spellStart"/>
      <w:r w:rsidRPr="00BC356C">
        <w:t>технологизации</w:t>
      </w:r>
      <w:proofErr w:type="spellEnd"/>
      <w:r w:rsidRPr="00BC356C">
        <w:t xml:space="preserve"> обучения студентов в вузе, ее задачах, характеристиках и специфике на основании дидактики высшей школы, а также подходов к образовательным, педагогическим и технологиям обучения;</w:t>
      </w:r>
    </w:p>
    <w:p w14:paraId="3F446D84" w14:textId="77777777" w:rsidR="00FD4862" w:rsidRPr="00BC356C" w:rsidRDefault="00FD4862" w:rsidP="00FD4862">
      <w:pPr>
        <w:ind w:firstLine="709"/>
        <w:jc w:val="both"/>
      </w:pPr>
      <w:r w:rsidRPr="00BC356C">
        <w:t>– обеспечить условия для приобретения аспирантами опыта анализа и использования в своей практической деятельности технологий профессионально-ориентированного обучения;</w:t>
      </w:r>
    </w:p>
    <w:p w14:paraId="000D0025" w14:textId="3F2A28F6" w:rsidR="00DF4B9A" w:rsidRPr="00EF4B0E" w:rsidRDefault="00FD4862" w:rsidP="00FD4862">
      <w:pPr>
        <w:ind w:firstLine="709"/>
        <w:jc w:val="both"/>
      </w:pPr>
      <w:r w:rsidRPr="00BC356C">
        <w:t>– подготовить аспирантов к использованию технологий профессионально-ориентированного обучения с учетом цели фор</w:t>
      </w:r>
      <w:r>
        <w:t>мирования общепрофессиональных,</w:t>
      </w:r>
      <w:r w:rsidRPr="00BC356C">
        <w:t xml:space="preserve"> универсальных </w:t>
      </w:r>
      <w:r>
        <w:t xml:space="preserve">и профессиональных </w:t>
      </w:r>
      <w:r w:rsidRPr="00BC356C">
        <w:t>компетенций.</w:t>
      </w:r>
    </w:p>
    <w:p w14:paraId="0DCB2F7C" w14:textId="77777777" w:rsidR="00DF4B9A" w:rsidRPr="00EF4B0E" w:rsidRDefault="00DF4B9A" w:rsidP="00DF4B9A">
      <w:pPr>
        <w:ind w:left="420" w:firstLine="709"/>
        <w:jc w:val="both"/>
      </w:pPr>
    </w:p>
    <w:p w14:paraId="35767E23" w14:textId="77777777" w:rsidR="00FF7097" w:rsidRPr="007E3C8B" w:rsidRDefault="00FF7097" w:rsidP="00FF7097">
      <w:pPr>
        <w:tabs>
          <w:tab w:val="left" w:leader="underscore" w:pos="10206"/>
        </w:tabs>
        <w:jc w:val="both"/>
        <w:rPr>
          <w:b/>
        </w:rPr>
      </w:pPr>
    </w:p>
    <w:p w14:paraId="1DD1CFDF" w14:textId="77777777" w:rsidR="008B30E5" w:rsidRDefault="008B30E5" w:rsidP="00DF4B9A">
      <w:pPr>
        <w:jc w:val="both"/>
        <w:rPr>
          <w:b/>
        </w:rPr>
      </w:pPr>
    </w:p>
    <w:p w14:paraId="1520589C" w14:textId="77777777" w:rsidR="00052B38" w:rsidRDefault="00052B38" w:rsidP="00DE17FF">
      <w:pPr>
        <w:tabs>
          <w:tab w:val="left" w:leader="underscore" w:pos="10206"/>
        </w:tabs>
        <w:jc w:val="both"/>
        <w:rPr>
          <w:b/>
        </w:rPr>
      </w:pPr>
      <w:r>
        <w:rPr>
          <w:b/>
        </w:rPr>
        <w:br w:type="page"/>
      </w:r>
    </w:p>
    <w:p w14:paraId="14F40DCD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lastRenderedPageBreak/>
        <w:t>1. П</w:t>
      </w:r>
      <w:r w:rsidRPr="007E3C8B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14:paraId="71C21CA1" w14:textId="77777777" w:rsidR="00052B38" w:rsidRDefault="00052B38" w:rsidP="00DE17FF">
      <w:pPr>
        <w:tabs>
          <w:tab w:val="left" w:leader="underscore" w:pos="10206"/>
        </w:tabs>
        <w:jc w:val="both"/>
        <w:rPr>
          <w:b/>
        </w:rPr>
      </w:pPr>
    </w:p>
    <w:p w14:paraId="3ED13E4E" w14:textId="77777777" w:rsidR="000E4F95" w:rsidRPr="00052B38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052B38">
        <w:rPr>
          <w:b/>
        </w:rPr>
        <w:t>1.1. Цель преподавания дисциплины</w:t>
      </w:r>
    </w:p>
    <w:p w14:paraId="07835A57" w14:textId="77777777" w:rsidR="00FD4862" w:rsidRPr="00BC356C" w:rsidRDefault="00FD4862" w:rsidP="00FD4862">
      <w:pPr>
        <w:ind w:firstLine="709"/>
        <w:jc w:val="both"/>
      </w:pPr>
      <w:r w:rsidRPr="00BC356C">
        <w:t>– формирова</w:t>
      </w:r>
      <w:r>
        <w:t xml:space="preserve">ние у обучаемых универсальных, </w:t>
      </w:r>
      <w:r w:rsidRPr="00BC356C">
        <w:t>общепрофессиональных</w:t>
      </w:r>
      <w:r>
        <w:t xml:space="preserve"> и профессиональных</w:t>
      </w:r>
      <w:r w:rsidRPr="00BC356C">
        <w:t xml:space="preserve"> компетенций по квалификации «Исследователь. Преподаватель-исследователь». Дисциплина обеспечивает получение аспирантами и соискателями профессиональной подготовки в области профессионально-педагогической деятельности.</w:t>
      </w:r>
    </w:p>
    <w:p w14:paraId="57F7B356" w14:textId="17332F48" w:rsidR="00DF4B9A" w:rsidRDefault="00DF4B9A" w:rsidP="00DF4B9A">
      <w:pPr>
        <w:tabs>
          <w:tab w:val="left" w:leader="underscore" w:pos="10206"/>
        </w:tabs>
        <w:ind w:firstLine="709"/>
        <w:jc w:val="both"/>
      </w:pPr>
    </w:p>
    <w:p w14:paraId="45870F5E" w14:textId="77777777" w:rsidR="00DF4B9A" w:rsidRPr="00EF4B0E" w:rsidRDefault="00DF4B9A" w:rsidP="00DF4B9A">
      <w:pPr>
        <w:tabs>
          <w:tab w:val="left" w:leader="underscore" w:pos="10206"/>
        </w:tabs>
        <w:ind w:firstLine="709"/>
        <w:jc w:val="both"/>
      </w:pPr>
    </w:p>
    <w:p w14:paraId="260AE5B6" w14:textId="77777777" w:rsidR="000E4F95" w:rsidRPr="00052B38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052B38">
        <w:rPr>
          <w:b/>
        </w:rPr>
        <w:t>1.2. Задачи изучения</w:t>
      </w:r>
    </w:p>
    <w:p w14:paraId="784D694E" w14:textId="77777777" w:rsidR="00FD4862" w:rsidRPr="00BC356C" w:rsidRDefault="00FD4862" w:rsidP="00FD4862">
      <w:pPr>
        <w:ind w:firstLine="709"/>
        <w:jc w:val="both"/>
      </w:pPr>
      <w:r w:rsidRPr="00BC356C">
        <w:t xml:space="preserve">– сформировать понятие об основаниях </w:t>
      </w:r>
      <w:proofErr w:type="spellStart"/>
      <w:r w:rsidRPr="00BC356C">
        <w:t>технологизации</w:t>
      </w:r>
      <w:proofErr w:type="spellEnd"/>
      <w:r w:rsidRPr="00BC356C">
        <w:t xml:space="preserve"> обучения студентов в вузе, ее задачах, характеристиках и специфике на основании дидактики высшей школы, а также подходов к образовательным, педагогическим и технологиям обучения;</w:t>
      </w:r>
    </w:p>
    <w:p w14:paraId="4CCDC19B" w14:textId="77777777" w:rsidR="00FD4862" w:rsidRPr="00BC356C" w:rsidRDefault="00FD4862" w:rsidP="00FD4862">
      <w:pPr>
        <w:ind w:firstLine="709"/>
        <w:jc w:val="both"/>
      </w:pPr>
      <w:r w:rsidRPr="00BC356C">
        <w:t>– обеспечить условия для приобретения аспирантами опыта анализа и использования в своей практической деятельности технологий профессионально-ориентированного обучения;</w:t>
      </w:r>
    </w:p>
    <w:p w14:paraId="685DBC53" w14:textId="0C894349" w:rsidR="00DF4B9A" w:rsidRPr="00EF4B0E" w:rsidRDefault="00FD4862" w:rsidP="00FD4862">
      <w:pPr>
        <w:ind w:left="420" w:firstLine="709"/>
        <w:jc w:val="both"/>
      </w:pPr>
      <w:r w:rsidRPr="00BC356C">
        <w:t>– подготовить аспирантов к использованию технологий профессионально-ориентированного обучения с учетом цели фор</w:t>
      </w:r>
      <w:r>
        <w:t>мирования общепрофессиональных,</w:t>
      </w:r>
      <w:r w:rsidRPr="00BC356C">
        <w:t xml:space="preserve"> универсальных </w:t>
      </w:r>
      <w:r>
        <w:t xml:space="preserve">и профессиональных </w:t>
      </w:r>
      <w:r w:rsidRPr="00BC356C">
        <w:t>компетенций.</w:t>
      </w:r>
    </w:p>
    <w:p w14:paraId="305FAB4D" w14:textId="77777777" w:rsidR="00020DC3" w:rsidRDefault="00020DC3" w:rsidP="00020DC3">
      <w:pPr>
        <w:tabs>
          <w:tab w:val="left" w:pos="1134"/>
          <w:tab w:val="left" w:leader="underscore" w:pos="10206"/>
        </w:tabs>
        <w:ind w:firstLine="720"/>
        <w:jc w:val="both"/>
      </w:pPr>
    </w:p>
    <w:p w14:paraId="613B6DFB" w14:textId="77777777" w:rsidR="000E4F95" w:rsidRPr="00052B38" w:rsidRDefault="000E4F95" w:rsidP="00DE17FF">
      <w:pPr>
        <w:jc w:val="both"/>
        <w:rPr>
          <w:b/>
        </w:rPr>
      </w:pPr>
      <w:r w:rsidRPr="00052B38">
        <w:rPr>
          <w:b/>
        </w:rPr>
        <w:t xml:space="preserve">1.3. </w:t>
      </w:r>
      <w:r w:rsidR="00052B38" w:rsidRPr="00052B38">
        <w:rPr>
          <w:b/>
        </w:rPr>
        <w:t>Планируемые результаты</w:t>
      </w:r>
      <w:r w:rsidRPr="00052B38">
        <w:rPr>
          <w:b/>
        </w:rPr>
        <w:t xml:space="preserve"> освоения дисциплины</w:t>
      </w:r>
    </w:p>
    <w:p w14:paraId="3FF71B30" w14:textId="77777777" w:rsidR="000E4F95" w:rsidRDefault="000E4F95" w:rsidP="00DE17FF"/>
    <w:p w14:paraId="05DAD496" w14:textId="77777777" w:rsidR="00161428" w:rsidRPr="00C0283A" w:rsidRDefault="00161428" w:rsidP="00DE17FF">
      <w:r w:rsidRPr="00C0283A">
        <w:t>В результате освоения дисциплины обучающийся должен:</w:t>
      </w:r>
    </w:p>
    <w:p w14:paraId="7DF09278" w14:textId="77777777" w:rsidR="00FD4862" w:rsidRPr="00BC356C" w:rsidRDefault="00FD4862" w:rsidP="00FD4862">
      <w:pPr>
        <w:pStyle w:val="msonormalbullet1gif"/>
        <w:tabs>
          <w:tab w:val="left" w:pos="851"/>
        </w:tabs>
        <w:spacing w:before="0" w:beforeAutospacing="0" w:after="0" w:afterAutospacing="0"/>
        <w:ind w:left="567" w:hanging="567"/>
        <w:jc w:val="both"/>
      </w:pPr>
      <w:proofErr w:type="gramStart"/>
      <w:r w:rsidRPr="00BC356C">
        <w:rPr>
          <w:i/>
        </w:rPr>
        <w:t>знать</w:t>
      </w:r>
      <w:proofErr w:type="gramEnd"/>
      <w:r w:rsidRPr="00BC356C">
        <w:t>:</w:t>
      </w:r>
    </w:p>
    <w:p w14:paraId="11300786" w14:textId="77777777" w:rsidR="00FD4862" w:rsidRPr="00BC356C" w:rsidRDefault="00FD4862" w:rsidP="00FD4862">
      <w:pPr>
        <w:pStyle w:val="msonormalbullet1gif"/>
        <w:tabs>
          <w:tab w:val="left" w:pos="851"/>
        </w:tabs>
        <w:spacing w:before="0" w:beforeAutospacing="0" w:after="0" w:afterAutospacing="0"/>
        <w:ind w:left="851" w:hanging="142"/>
        <w:jc w:val="both"/>
      </w:pPr>
      <w:r w:rsidRPr="00BC356C">
        <w:t>– историю технологий профессионально-ориентированного обучения в системе образования;</w:t>
      </w:r>
    </w:p>
    <w:p w14:paraId="7A9D51F4" w14:textId="77777777" w:rsidR="00FD4862" w:rsidRPr="00BC356C" w:rsidRDefault="00FD4862" w:rsidP="00FD4862">
      <w:pPr>
        <w:pStyle w:val="msonormalbullet1gif"/>
        <w:tabs>
          <w:tab w:val="left" w:pos="851"/>
        </w:tabs>
        <w:spacing w:before="0" w:beforeAutospacing="0" w:after="0" w:afterAutospacing="0"/>
        <w:ind w:left="851" w:hanging="142"/>
        <w:jc w:val="both"/>
      </w:pPr>
      <w:r w:rsidRPr="00BC356C">
        <w:t>– теоретические и практические традиции применения технологий профессионально-ориентированного обучения, в зависимости от специфики дисциплины в различных видах образовательной и методической деятельности преподавателя;</w:t>
      </w:r>
    </w:p>
    <w:p w14:paraId="005DF947" w14:textId="77777777" w:rsidR="00FD4862" w:rsidRDefault="00FD4862" w:rsidP="00FD4862">
      <w:pPr>
        <w:pStyle w:val="msonormalbullet1gif"/>
        <w:tabs>
          <w:tab w:val="left" w:pos="851"/>
        </w:tabs>
        <w:spacing w:before="0" w:beforeAutospacing="0" w:after="0" w:afterAutospacing="0"/>
        <w:ind w:left="851" w:hanging="142"/>
        <w:jc w:val="both"/>
      </w:pPr>
      <w:r w:rsidRPr="00BC356C">
        <w:t>– особенности технологического подхода к образовательному процессу, порядок и методы разработки и применения технологий.</w:t>
      </w:r>
    </w:p>
    <w:p w14:paraId="3030C12E" w14:textId="77777777" w:rsidR="00FD4862" w:rsidRPr="00BC356C" w:rsidRDefault="00FD4862" w:rsidP="00FD4862">
      <w:pPr>
        <w:pStyle w:val="msonormalbullet1gif"/>
        <w:tabs>
          <w:tab w:val="left" w:pos="851"/>
        </w:tabs>
        <w:spacing w:before="0" w:beforeAutospacing="0" w:after="0" w:afterAutospacing="0"/>
        <w:ind w:left="851" w:hanging="142"/>
        <w:jc w:val="both"/>
      </w:pPr>
    </w:p>
    <w:p w14:paraId="596FD7E1" w14:textId="77777777" w:rsidR="00FD4862" w:rsidRPr="00BC356C" w:rsidRDefault="00FD4862" w:rsidP="00FD4862">
      <w:pPr>
        <w:pStyle w:val="msonormalbullet2gif"/>
        <w:tabs>
          <w:tab w:val="left" w:pos="851"/>
        </w:tabs>
        <w:spacing w:before="0" w:beforeAutospacing="0" w:after="0" w:afterAutospacing="0"/>
        <w:ind w:left="567" w:hanging="567"/>
        <w:jc w:val="both"/>
      </w:pPr>
      <w:proofErr w:type="gramStart"/>
      <w:r w:rsidRPr="00BC356C">
        <w:rPr>
          <w:i/>
        </w:rPr>
        <w:t>уметь</w:t>
      </w:r>
      <w:proofErr w:type="gramEnd"/>
      <w:r w:rsidRPr="00BC356C">
        <w:t>:</w:t>
      </w:r>
    </w:p>
    <w:p w14:paraId="32B9B69E" w14:textId="77777777" w:rsidR="00FD4862" w:rsidRPr="00BC356C" w:rsidRDefault="00FD4862" w:rsidP="00FD4862">
      <w:pPr>
        <w:pStyle w:val="msonormalbullet2gif"/>
        <w:tabs>
          <w:tab w:val="left" w:pos="851"/>
        </w:tabs>
        <w:spacing w:before="0" w:beforeAutospacing="0" w:after="0" w:afterAutospacing="0"/>
        <w:ind w:left="851" w:hanging="142"/>
        <w:jc w:val="both"/>
      </w:pPr>
      <w:r w:rsidRPr="00BC356C">
        <w:t>– формулировать и реализовывать собственную, научно-обоснованную концепцию педагогической деятельности в сфере высшего профессионального образования;</w:t>
      </w:r>
    </w:p>
    <w:p w14:paraId="199FAA1C" w14:textId="77777777" w:rsidR="00FD4862" w:rsidRDefault="00FD4862" w:rsidP="00FD4862">
      <w:pPr>
        <w:pStyle w:val="msonormalbullet2gif"/>
        <w:tabs>
          <w:tab w:val="left" w:pos="851"/>
        </w:tabs>
        <w:spacing w:before="0" w:beforeAutospacing="0" w:after="0" w:afterAutospacing="0"/>
        <w:ind w:left="851" w:hanging="142"/>
        <w:jc w:val="both"/>
      </w:pPr>
      <w:r w:rsidRPr="00BC356C">
        <w:t>– рефлексировать технологии, методы и средства педагогической практики, использовать алгоритм выбора технологий профессионально-ориентированного обучения для преподавания конкретных дисциплин.</w:t>
      </w:r>
    </w:p>
    <w:p w14:paraId="1D4DBE6E" w14:textId="77777777" w:rsidR="00FD4862" w:rsidRPr="00BC356C" w:rsidRDefault="00FD4862" w:rsidP="00FD4862">
      <w:pPr>
        <w:pStyle w:val="msonormalbullet2gif"/>
        <w:tabs>
          <w:tab w:val="left" w:pos="851"/>
        </w:tabs>
        <w:spacing w:before="0" w:beforeAutospacing="0" w:after="0" w:afterAutospacing="0"/>
        <w:ind w:left="851" w:hanging="142"/>
        <w:jc w:val="both"/>
      </w:pPr>
    </w:p>
    <w:p w14:paraId="4A8F35A9" w14:textId="77777777" w:rsidR="00FD4862" w:rsidRPr="00BC356C" w:rsidRDefault="00FD4862" w:rsidP="00FD4862">
      <w:pPr>
        <w:pStyle w:val="msonormalbullet2gif"/>
        <w:tabs>
          <w:tab w:val="left" w:pos="851"/>
        </w:tabs>
        <w:spacing w:before="0" w:beforeAutospacing="0" w:after="0" w:afterAutospacing="0"/>
        <w:ind w:left="567" w:hanging="567"/>
        <w:jc w:val="both"/>
      </w:pPr>
      <w:proofErr w:type="gramStart"/>
      <w:r w:rsidRPr="00BC356C">
        <w:rPr>
          <w:i/>
        </w:rPr>
        <w:t>владеть</w:t>
      </w:r>
      <w:proofErr w:type="gramEnd"/>
      <w:r w:rsidRPr="00BC356C">
        <w:t>:</w:t>
      </w:r>
    </w:p>
    <w:p w14:paraId="730A7AF8" w14:textId="77777777" w:rsidR="00FD4862" w:rsidRPr="00BC356C" w:rsidRDefault="00FD4862" w:rsidP="00FD4862">
      <w:pPr>
        <w:pStyle w:val="msonormalbullet2gif"/>
        <w:tabs>
          <w:tab w:val="left" w:pos="851"/>
        </w:tabs>
        <w:spacing w:before="0" w:beforeAutospacing="0" w:after="0" w:afterAutospacing="0"/>
        <w:ind w:left="851" w:hanging="142"/>
        <w:jc w:val="both"/>
      </w:pPr>
      <w:r w:rsidRPr="00BC356C">
        <w:t>– навыками методической проработки профессионально-ориентированного материала;</w:t>
      </w:r>
    </w:p>
    <w:p w14:paraId="741C6F7B" w14:textId="77777777" w:rsidR="00FD4862" w:rsidRPr="00BC356C" w:rsidRDefault="00FD4862" w:rsidP="00FD4862">
      <w:pPr>
        <w:pStyle w:val="msonormalbullet2gif"/>
        <w:tabs>
          <w:tab w:val="left" w:pos="851"/>
        </w:tabs>
        <w:spacing w:before="0" w:beforeAutospacing="0" w:after="0" w:afterAutospacing="0"/>
        <w:ind w:left="851" w:hanging="142"/>
        <w:jc w:val="both"/>
      </w:pPr>
      <w:r w:rsidRPr="00BC356C">
        <w:t>– навыками педагогического моделирования и прогнозирования;</w:t>
      </w:r>
    </w:p>
    <w:p w14:paraId="01EDB766" w14:textId="77777777" w:rsidR="00FD4862" w:rsidRPr="00BC356C" w:rsidRDefault="00FD4862" w:rsidP="00FD4862">
      <w:pPr>
        <w:pStyle w:val="msonormalbullet2gif"/>
        <w:tabs>
          <w:tab w:val="left" w:pos="851"/>
        </w:tabs>
        <w:spacing w:before="0" w:beforeAutospacing="0" w:after="0" w:afterAutospacing="0"/>
        <w:ind w:left="851" w:hanging="142"/>
        <w:jc w:val="both"/>
      </w:pPr>
      <w:r w:rsidRPr="00BC356C">
        <w:t>– основными методами использования профессионально-ориентированных технологий в образовательном процессе высшей школы.</w:t>
      </w:r>
    </w:p>
    <w:p w14:paraId="03B875BE" w14:textId="77777777" w:rsidR="00020DC3" w:rsidRPr="00DC2906" w:rsidRDefault="00020DC3" w:rsidP="00DE17FF">
      <w:pPr>
        <w:tabs>
          <w:tab w:val="right" w:leader="underscore" w:pos="8505"/>
        </w:tabs>
        <w:jc w:val="both"/>
      </w:pPr>
    </w:p>
    <w:p w14:paraId="5689A482" w14:textId="77777777" w:rsidR="000E4F95" w:rsidRPr="007E3C8B" w:rsidRDefault="000E4F95" w:rsidP="00DE17FF">
      <w:pPr>
        <w:pageBreakBefore/>
        <w:jc w:val="both"/>
        <w:rPr>
          <w:b/>
        </w:rPr>
      </w:pPr>
      <w:r w:rsidRPr="007E3C8B">
        <w:rPr>
          <w:b/>
        </w:rPr>
        <w:lastRenderedPageBreak/>
        <w:t xml:space="preserve">2. </w:t>
      </w:r>
      <w:r w:rsidRPr="007E3C8B">
        <w:rPr>
          <w:b/>
          <w:shd w:val="clear" w:color="auto" w:fill="FFFFFF"/>
        </w:rPr>
        <w:t>Место дисциплины в структуре образовательной программы</w:t>
      </w:r>
    </w:p>
    <w:p w14:paraId="7978E8B0" w14:textId="77777777" w:rsidR="000E4F95" w:rsidRDefault="000E4F95" w:rsidP="00DE17FF">
      <w:pPr>
        <w:jc w:val="both"/>
      </w:pPr>
    </w:p>
    <w:p w14:paraId="2E83A37F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 xml:space="preserve">2.1. Перечень дисциплин, освоение которых </w:t>
      </w:r>
      <w:r w:rsidR="002010E5">
        <w:rPr>
          <w:b/>
        </w:rPr>
        <w:t>обучающимися</w:t>
      </w:r>
      <w:r w:rsidRPr="007E3C8B">
        <w:rPr>
          <w:b/>
        </w:rPr>
        <w:t xml:space="preserve"> необходимо для изучения данной дисциплины</w:t>
      </w:r>
    </w:p>
    <w:p w14:paraId="0B2406D9" w14:textId="740FA4DF" w:rsidR="00B00771" w:rsidRDefault="00DF4B9A" w:rsidP="00DE17FF">
      <w:pPr>
        <w:tabs>
          <w:tab w:val="left" w:leader="underscore" w:pos="10206"/>
        </w:tabs>
        <w:jc w:val="both"/>
      </w:pPr>
      <w:r>
        <w:t>Нет</w:t>
      </w:r>
    </w:p>
    <w:p w14:paraId="00275FCB" w14:textId="77777777" w:rsidR="00052B38" w:rsidRDefault="00052B38" w:rsidP="00DE17FF">
      <w:pPr>
        <w:tabs>
          <w:tab w:val="left" w:leader="underscore" w:pos="10206"/>
        </w:tabs>
        <w:jc w:val="both"/>
        <w:rPr>
          <w:b/>
        </w:rPr>
      </w:pPr>
    </w:p>
    <w:p w14:paraId="0192A1A0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2.2. Перечень дисциплин, изучение которых базируется на материале данной дисциплины</w:t>
      </w:r>
    </w:p>
    <w:p w14:paraId="070DBFE1" w14:textId="4D889E6F" w:rsidR="00052B38" w:rsidRPr="00DF4B9A" w:rsidRDefault="00DF4B9A" w:rsidP="00DE17FF">
      <w:pPr>
        <w:jc w:val="both"/>
        <w:rPr>
          <w:bCs/>
        </w:rPr>
      </w:pPr>
      <w:r w:rsidRPr="00DF4B9A">
        <w:rPr>
          <w:bCs/>
        </w:rPr>
        <w:t>Технология профессионально-ориентированного обучения.</w:t>
      </w:r>
    </w:p>
    <w:p w14:paraId="0D32DD72" w14:textId="77777777" w:rsidR="00DF4B9A" w:rsidRDefault="00DF4B9A" w:rsidP="00DE17FF">
      <w:pPr>
        <w:jc w:val="both"/>
        <w:rPr>
          <w:b/>
        </w:rPr>
      </w:pPr>
    </w:p>
    <w:p w14:paraId="3586D5DC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 Структура и содержание дисциплины:</w:t>
      </w:r>
    </w:p>
    <w:p w14:paraId="10C71877" w14:textId="77777777" w:rsidR="000E4F95" w:rsidRDefault="000E4F95" w:rsidP="00DE17FF">
      <w:pPr>
        <w:jc w:val="both"/>
      </w:pPr>
      <w:r>
        <w:tab/>
      </w:r>
    </w:p>
    <w:p w14:paraId="410241E8" w14:textId="2585080C" w:rsidR="007E3C8B" w:rsidRDefault="007E3C8B" w:rsidP="00DE17FF">
      <w:pPr>
        <w:tabs>
          <w:tab w:val="left" w:pos="4395"/>
        </w:tabs>
        <w:ind w:firstLine="709"/>
        <w:jc w:val="both"/>
      </w:pPr>
      <w:bookmarkStart w:id="1" w:name="_Hlk102641513"/>
      <w:bookmarkStart w:id="2" w:name="_Hlk102641493"/>
      <w:r>
        <w:t xml:space="preserve">Общая трудоемкость </w:t>
      </w:r>
      <w:proofErr w:type="gramStart"/>
      <w:r>
        <w:t>дисциплины:</w:t>
      </w:r>
      <w:r>
        <w:tab/>
      </w:r>
      <w:proofErr w:type="gramEnd"/>
      <w:r>
        <w:t xml:space="preserve">зачетные единицы </w:t>
      </w:r>
      <w:r w:rsidRPr="007E3C8B">
        <w:t xml:space="preserve">– </w:t>
      </w:r>
      <w:r w:rsidR="00B00771">
        <w:rPr>
          <w:b/>
        </w:rPr>
        <w:t>______</w:t>
      </w:r>
      <w:r w:rsidR="008C71C0" w:rsidRPr="008C71C0">
        <w:rPr>
          <w:bCs/>
        </w:rPr>
        <w:t>1</w:t>
      </w:r>
    </w:p>
    <w:p w14:paraId="0EA72F5C" w14:textId="3CCE3596" w:rsidR="000E4F95" w:rsidRDefault="007E3C8B" w:rsidP="00DE17FF">
      <w:pPr>
        <w:tabs>
          <w:tab w:val="left" w:pos="4395"/>
        </w:tabs>
        <w:ind w:firstLine="709"/>
        <w:jc w:val="both"/>
      </w:pPr>
      <w:r>
        <w:tab/>
      </w:r>
      <w:r w:rsidR="00B00771">
        <w:t xml:space="preserve">                       </w:t>
      </w:r>
      <w:proofErr w:type="gramStart"/>
      <w:r>
        <w:t>часы</w:t>
      </w:r>
      <w:proofErr w:type="gramEnd"/>
      <w:r>
        <w:t xml:space="preserve"> </w:t>
      </w:r>
      <w:r w:rsidRPr="007E3C8B">
        <w:t xml:space="preserve">– </w:t>
      </w:r>
      <w:r w:rsidR="00B00771">
        <w:t>______</w:t>
      </w:r>
      <w:r w:rsidR="008C71C0">
        <w:t>36</w:t>
      </w:r>
    </w:p>
    <w:bookmarkEnd w:id="1"/>
    <w:p w14:paraId="3ED09A3D" w14:textId="77777777" w:rsidR="000E4F95" w:rsidRDefault="000E4F95" w:rsidP="00DE17FF">
      <w:pPr>
        <w:ind w:firstLine="709"/>
        <w:jc w:val="both"/>
      </w:pPr>
    </w:p>
    <w:bookmarkEnd w:id="2"/>
    <w:p w14:paraId="63B9EA61" w14:textId="77777777" w:rsidR="000E4F95" w:rsidRDefault="000E4F95" w:rsidP="00DE17FF">
      <w:pPr>
        <w:ind w:firstLine="709"/>
        <w:jc w:val="both"/>
      </w:pPr>
      <w:r w:rsidRPr="00FC4C23">
        <w:t>Общее содержание дисциплины по разделам (при необходимости):</w:t>
      </w:r>
    </w:p>
    <w:p w14:paraId="6E616B5E" w14:textId="77777777" w:rsidR="000E4F95" w:rsidRDefault="000E4F95" w:rsidP="00DE17FF"/>
    <w:p w14:paraId="2A60F713" w14:textId="77777777" w:rsidR="000E4F95" w:rsidRPr="007E3C8B" w:rsidRDefault="000E4F95" w:rsidP="00DE17FF">
      <w:pPr>
        <w:rPr>
          <w:b/>
        </w:rPr>
      </w:pPr>
      <w:r w:rsidRPr="007E3C8B">
        <w:rPr>
          <w:b/>
        </w:rPr>
        <w:t>3.1. Объем дисциплины и виды учебной работы</w:t>
      </w:r>
    </w:p>
    <w:p w14:paraId="64F36C8A" w14:textId="77777777" w:rsidR="000E4F95" w:rsidRPr="00E04521" w:rsidRDefault="000E4F95" w:rsidP="00DE17FF"/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067788" w:rsidRPr="003C5822" w14:paraId="6A82C667" w14:textId="77777777" w:rsidTr="00673E07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14:paraId="6997E5C3" w14:textId="77777777" w:rsidR="00067788" w:rsidRPr="003C5822" w:rsidRDefault="00052B38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Курс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14:paraId="03565ECF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14:paraId="237FCD12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Итого контактные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14:paraId="78EAE2E8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660FE766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0B2D1D7B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14:paraId="5CD0C0F6" w14:textId="77777777" w:rsidR="00067788" w:rsidRPr="003C5822" w:rsidRDefault="00C263CA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К</w:t>
            </w:r>
            <w:r w:rsidR="00067788" w:rsidRPr="003C5822">
              <w:rPr>
                <w:sz w:val="22"/>
                <w:szCs w:val="22"/>
              </w:rPr>
              <w:t>онтр</w:t>
            </w:r>
            <w:proofErr w:type="gramStart"/>
            <w:r w:rsidR="00067788" w:rsidRPr="003C5822">
              <w:rPr>
                <w:sz w:val="22"/>
                <w:szCs w:val="22"/>
              </w:rPr>
              <w:t>. раб</w:t>
            </w:r>
            <w:proofErr w:type="gramEnd"/>
            <w:r w:rsidR="00067788" w:rsidRPr="003C5822">
              <w:rPr>
                <w:sz w:val="22"/>
                <w:szCs w:val="22"/>
              </w:rPr>
              <w:t>, реферат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4F878FEF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1EA99340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Зачет</w:t>
            </w:r>
          </w:p>
        </w:tc>
      </w:tr>
      <w:tr w:rsidR="00067788" w:rsidRPr="003C5822" w14:paraId="778F1732" w14:textId="77777777" w:rsidTr="00673E07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14:paraId="36025A8D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2" w:type="dxa"/>
            <w:vMerge/>
            <w:shd w:val="clear" w:color="auto" w:fill="auto"/>
          </w:tcPr>
          <w:p w14:paraId="135893BD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2" w:type="dxa"/>
            <w:vMerge/>
          </w:tcPr>
          <w:p w14:paraId="48287C32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14:paraId="54316F64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078B3862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  <w:proofErr w:type="spellStart"/>
            <w:r w:rsidRPr="003C5822">
              <w:rPr>
                <w:sz w:val="22"/>
                <w:szCs w:val="22"/>
              </w:rPr>
              <w:t>Лаб</w:t>
            </w:r>
            <w:proofErr w:type="spellEnd"/>
          </w:p>
        </w:tc>
        <w:tc>
          <w:tcPr>
            <w:tcW w:w="606" w:type="dxa"/>
            <w:shd w:val="clear" w:color="auto" w:fill="auto"/>
            <w:vAlign w:val="center"/>
          </w:tcPr>
          <w:p w14:paraId="02FEAE0B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  <w:proofErr w:type="spellStart"/>
            <w:r w:rsidRPr="003C5822">
              <w:rPr>
                <w:sz w:val="22"/>
                <w:szCs w:val="22"/>
              </w:rPr>
              <w:t>Пр</w:t>
            </w:r>
            <w:proofErr w:type="spellEnd"/>
          </w:p>
        </w:tc>
        <w:tc>
          <w:tcPr>
            <w:tcW w:w="606" w:type="dxa"/>
            <w:shd w:val="clear" w:color="auto" w:fill="auto"/>
            <w:vAlign w:val="center"/>
          </w:tcPr>
          <w:p w14:paraId="7F679670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ИЗ</w:t>
            </w:r>
          </w:p>
        </w:tc>
        <w:tc>
          <w:tcPr>
            <w:tcW w:w="606" w:type="dxa"/>
            <w:vAlign w:val="center"/>
          </w:tcPr>
          <w:p w14:paraId="44033A9B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14:paraId="4AEC16B6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14:paraId="5E302C1E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7919593B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14:paraId="5C812092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14:paraId="60CB6FDB" w14:textId="77777777" w:rsidR="00067788" w:rsidRPr="003C5822" w:rsidRDefault="00067788" w:rsidP="00DE17FF">
            <w:pPr>
              <w:jc w:val="center"/>
              <w:rPr>
                <w:sz w:val="22"/>
                <w:szCs w:val="22"/>
              </w:rPr>
            </w:pPr>
          </w:p>
        </w:tc>
      </w:tr>
      <w:tr w:rsidR="00673E07" w:rsidRPr="003C5822" w14:paraId="7A25EE2E" w14:textId="77777777" w:rsidTr="00673E07">
        <w:trPr>
          <w:jc w:val="center"/>
        </w:trPr>
        <w:tc>
          <w:tcPr>
            <w:tcW w:w="1019" w:type="dxa"/>
          </w:tcPr>
          <w:p w14:paraId="4779D5EB" w14:textId="25295A82" w:rsidR="00673E07" w:rsidRPr="003C5822" w:rsidRDefault="00B066D9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82" w:type="dxa"/>
          </w:tcPr>
          <w:p w14:paraId="281082D9" w14:textId="37CC5974" w:rsidR="00673E07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882" w:type="dxa"/>
          </w:tcPr>
          <w:p w14:paraId="1C787695" w14:textId="77777777" w:rsidR="00673E07" w:rsidRPr="003C5822" w:rsidRDefault="00673E07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14:paraId="5469EB00" w14:textId="04E60C91" w:rsidR="00673E07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606" w:type="dxa"/>
          </w:tcPr>
          <w:p w14:paraId="7E6933AA" w14:textId="77777777" w:rsidR="00673E07" w:rsidRPr="003C5822" w:rsidRDefault="00673E07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14:paraId="24F00AB4" w14:textId="388BF303" w:rsidR="00673E07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606" w:type="dxa"/>
          </w:tcPr>
          <w:p w14:paraId="27D75E4E" w14:textId="77777777" w:rsidR="00673E07" w:rsidRPr="003C5822" w:rsidRDefault="00673E07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14:paraId="0C4991AF" w14:textId="55550801" w:rsidR="00673E07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799" w:type="dxa"/>
          </w:tcPr>
          <w:p w14:paraId="7D6694A7" w14:textId="778BED25" w:rsidR="00673E07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</w:t>
            </w:r>
          </w:p>
        </w:tc>
        <w:tc>
          <w:tcPr>
            <w:tcW w:w="799" w:type="dxa"/>
          </w:tcPr>
          <w:p w14:paraId="6361BFB4" w14:textId="77777777" w:rsidR="00673E07" w:rsidRPr="003C5822" w:rsidRDefault="00673E07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2" w:type="dxa"/>
          </w:tcPr>
          <w:p w14:paraId="3804521B" w14:textId="77777777" w:rsidR="00673E07" w:rsidRPr="003C5822" w:rsidRDefault="00673E07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3" w:type="dxa"/>
          </w:tcPr>
          <w:p w14:paraId="18CE9700" w14:textId="77777777" w:rsidR="00673E07" w:rsidRPr="003C5822" w:rsidRDefault="00673E07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3" w:type="dxa"/>
          </w:tcPr>
          <w:p w14:paraId="48838F86" w14:textId="3A20F6E4" w:rsidR="00673E07" w:rsidRPr="003C5822" w:rsidRDefault="008C71C0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</w:tr>
    </w:tbl>
    <w:p w14:paraId="1D1D7B51" w14:textId="77777777" w:rsidR="002612A3" w:rsidRDefault="002612A3" w:rsidP="00DE17FF">
      <w:pPr>
        <w:jc w:val="both"/>
      </w:pPr>
    </w:p>
    <w:p w14:paraId="0F109A49" w14:textId="77777777" w:rsidR="00D07993" w:rsidRDefault="00F22B6F" w:rsidP="00DE17FF">
      <w:pPr>
        <w:widowControl w:val="0"/>
        <w:rPr>
          <w:b/>
        </w:rPr>
      </w:pPr>
      <w:r w:rsidRPr="007E3C8B">
        <w:rPr>
          <w:b/>
        </w:rPr>
        <w:t>3</w:t>
      </w:r>
      <w:r w:rsidR="00E57DE4" w:rsidRPr="007E3C8B">
        <w:rPr>
          <w:b/>
        </w:rPr>
        <w:t>.1.1</w:t>
      </w:r>
      <w:r w:rsidR="00E57DE4" w:rsidRPr="007E3C8B">
        <w:rPr>
          <w:b/>
          <w:i/>
        </w:rPr>
        <w:t>.</w:t>
      </w:r>
      <w:r w:rsidR="00E57DE4" w:rsidRPr="007E3C8B">
        <w:rPr>
          <w:b/>
        </w:rPr>
        <w:t xml:space="preserve"> </w:t>
      </w:r>
      <w:r w:rsidR="00D07993" w:rsidRPr="007E3C8B">
        <w:rPr>
          <w:b/>
        </w:rPr>
        <w:t xml:space="preserve">Объем часов и зачетных единиц по дисциплине </w:t>
      </w:r>
    </w:p>
    <w:p w14:paraId="0AFB9D6B" w14:textId="77777777" w:rsidR="00E81CDD" w:rsidRDefault="00E81CDD" w:rsidP="00DE17FF">
      <w:pPr>
        <w:widowControl w:val="0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2"/>
        <w:gridCol w:w="868"/>
        <w:gridCol w:w="1395"/>
        <w:gridCol w:w="977"/>
        <w:gridCol w:w="1533"/>
        <w:gridCol w:w="1491"/>
        <w:gridCol w:w="828"/>
      </w:tblGrid>
      <w:tr w:rsidR="00734723" w:rsidRPr="003C5822" w14:paraId="1DF9DFA5" w14:textId="77777777" w:rsidTr="00FD4862">
        <w:trPr>
          <w:tblHeader/>
          <w:jc w:val="center"/>
        </w:trPr>
        <w:tc>
          <w:tcPr>
            <w:tcW w:w="1522" w:type="pct"/>
            <w:vMerge w:val="restart"/>
            <w:vAlign w:val="center"/>
          </w:tcPr>
          <w:p w14:paraId="71D2BC81" w14:textId="77777777" w:rsidR="00734723" w:rsidRPr="003C5822" w:rsidRDefault="00734723" w:rsidP="00DE17FF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3C5822">
              <w:rPr>
                <w:bCs/>
                <w:sz w:val="22"/>
                <w:szCs w:val="22"/>
              </w:rPr>
              <w:t>Наименование раздела (модуля)</w:t>
            </w:r>
          </w:p>
          <w:p w14:paraId="3C968844" w14:textId="77777777" w:rsidR="00734723" w:rsidRPr="003C5822" w:rsidRDefault="00734723" w:rsidP="00DE17FF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3C5822">
              <w:rPr>
                <w:bCs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426" w:type="pct"/>
            <w:vMerge w:val="restart"/>
            <w:vAlign w:val="center"/>
          </w:tcPr>
          <w:p w14:paraId="75F665A7" w14:textId="77777777" w:rsidR="00734723" w:rsidRPr="003C5822" w:rsidRDefault="00734723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Всего часов</w:t>
            </w:r>
          </w:p>
        </w:tc>
        <w:tc>
          <w:tcPr>
            <w:tcW w:w="684" w:type="pct"/>
            <w:vMerge w:val="restart"/>
            <w:vAlign w:val="center"/>
          </w:tcPr>
          <w:p w14:paraId="08A6A66A" w14:textId="77777777" w:rsidR="00734723" w:rsidRPr="003C5822" w:rsidRDefault="00734723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bCs/>
                <w:sz w:val="22"/>
                <w:szCs w:val="22"/>
              </w:rPr>
              <w:t>Аудиторные занятия</w:t>
            </w:r>
          </w:p>
        </w:tc>
        <w:tc>
          <w:tcPr>
            <w:tcW w:w="1962" w:type="pct"/>
            <w:gridSpan w:val="3"/>
            <w:vAlign w:val="center"/>
          </w:tcPr>
          <w:p w14:paraId="7C4AF5F7" w14:textId="77777777" w:rsidR="00734723" w:rsidRPr="003C5822" w:rsidRDefault="00734723" w:rsidP="00DE17FF">
            <w:pPr>
              <w:jc w:val="center"/>
              <w:rPr>
                <w:sz w:val="22"/>
                <w:szCs w:val="22"/>
              </w:rPr>
            </w:pPr>
            <w:proofErr w:type="gramStart"/>
            <w:r w:rsidRPr="003C5822">
              <w:rPr>
                <w:sz w:val="22"/>
                <w:szCs w:val="22"/>
              </w:rPr>
              <w:t>в</w:t>
            </w:r>
            <w:proofErr w:type="gramEnd"/>
            <w:r w:rsidRPr="003C5822">
              <w:rPr>
                <w:sz w:val="22"/>
                <w:szCs w:val="22"/>
              </w:rPr>
              <w:t xml:space="preserve"> том числе</w:t>
            </w:r>
          </w:p>
        </w:tc>
        <w:tc>
          <w:tcPr>
            <w:tcW w:w="405" w:type="pct"/>
            <w:vMerge w:val="restart"/>
            <w:vAlign w:val="center"/>
          </w:tcPr>
          <w:p w14:paraId="62CAED2E" w14:textId="77777777" w:rsidR="00734723" w:rsidRPr="003C5822" w:rsidRDefault="00734723" w:rsidP="00DE17FF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СРС</w:t>
            </w:r>
          </w:p>
        </w:tc>
      </w:tr>
      <w:tr w:rsidR="00734723" w:rsidRPr="003C5822" w14:paraId="60431E22" w14:textId="77777777" w:rsidTr="00FD4862">
        <w:trPr>
          <w:trHeight w:val="64"/>
          <w:tblHeader/>
          <w:jc w:val="center"/>
        </w:trPr>
        <w:tc>
          <w:tcPr>
            <w:tcW w:w="1522" w:type="pct"/>
            <w:vMerge/>
            <w:vAlign w:val="center"/>
          </w:tcPr>
          <w:p w14:paraId="16057FEE" w14:textId="77777777" w:rsidR="00734723" w:rsidRPr="003C5822" w:rsidRDefault="00734723" w:rsidP="00DE17FF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426" w:type="pct"/>
            <w:vMerge/>
            <w:vAlign w:val="center"/>
          </w:tcPr>
          <w:p w14:paraId="6C098FC5" w14:textId="77777777" w:rsidR="00734723" w:rsidRPr="003C5822" w:rsidRDefault="00734723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4" w:type="pct"/>
            <w:vMerge/>
            <w:vAlign w:val="center"/>
          </w:tcPr>
          <w:p w14:paraId="45DD6F41" w14:textId="77777777" w:rsidR="00734723" w:rsidRPr="003C5822" w:rsidRDefault="00734723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pct"/>
            <w:vAlign w:val="center"/>
          </w:tcPr>
          <w:p w14:paraId="5B01DFA9" w14:textId="77777777" w:rsidR="00734723" w:rsidRPr="003C5822" w:rsidRDefault="00734723" w:rsidP="00DE17FF">
            <w:pPr>
              <w:jc w:val="center"/>
              <w:rPr>
                <w:sz w:val="22"/>
                <w:szCs w:val="22"/>
              </w:rPr>
            </w:pPr>
            <w:proofErr w:type="gramStart"/>
            <w:r w:rsidRPr="003C5822">
              <w:rPr>
                <w:sz w:val="22"/>
                <w:szCs w:val="22"/>
              </w:rPr>
              <w:t>лекции</w:t>
            </w:r>
            <w:proofErr w:type="gramEnd"/>
          </w:p>
        </w:tc>
        <w:tc>
          <w:tcPr>
            <w:tcW w:w="752" w:type="pct"/>
            <w:vAlign w:val="center"/>
          </w:tcPr>
          <w:p w14:paraId="71EE486F" w14:textId="77777777" w:rsidR="00734723" w:rsidRPr="003C5822" w:rsidRDefault="00734723" w:rsidP="00DE17FF">
            <w:pPr>
              <w:jc w:val="center"/>
              <w:rPr>
                <w:sz w:val="22"/>
                <w:szCs w:val="22"/>
              </w:rPr>
            </w:pPr>
            <w:proofErr w:type="gramStart"/>
            <w:r w:rsidRPr="003C5822">
              <w:rPr>
                <w:sz w:val="22"/>
                <w:szCs w:val="22"/>
              </w:rPr>
              <w:t>лабораторные</w:t>
            </w:r>
            <w:proofErr w:type="gramEnd"/>
          </w:p>
        </w:tc>
        <w:tc>
          <w:tcPr>
            <w:tcW w:w="731" w:type="pct"/>
            <w:vAlign w:val="center"/>
          </w:tcPr>
          <w:p w14:paraId="5D5DB5B2" w14:textId="77777777" w:rsidR="00734723" w:rsidRPr="003C5822" w:rsidRDefault="00734723" w:rsidP="00DE17FF">
            <w:pPr>
              <w:jc w:val="center"/>
              <w:rPr>
                <w:sz w:val="22"/>
                <w:szCs w:val="22"/>
              </w:rPr>
            </w:pPr>
            <w:proofErr w:type="gramStart"/>
            <w:r w:rsidRPr="003C5822">
              <w:rPr>
                <w:sz w:val="22"/>
                <w:szCs w:val="22"/>
              </w:rPr>
              <w:t>практические</w:t>
            </w:r>
            <w:proofErr w:type="gramEnd"/>
          </w:p>
        </w:tc>
        <w:tc>
          <w:tcPr>
            <w:tcW w:w="405" w:type="pct"/>
            <w:vMerge/>
            <w:vAlign w:val="center"/>
          </w:tcPr>
          <w:p w14:paraId="6F1052BD" w14:textId="77777777" w:rsidR="00734723" w:rsidRPr="003C5822" w:rsidRDefault="00734723" w:rsidP="00DE17FF">
            <w:pPr>
              <w:jc w:val="center"/>
              <w:rPr>
                <w:sz w:val="22"/>
                <w:szCs w:val="22"/>
              </w:rPr>
            </w:pPr>
          </w:p>
        </w:tc>
      </w:tr>
      <w:tr w:rsidR="00734723" w:rsidRPr="003C5822" w14:paraId="23656789" w14:textId="77777777" w:rsidTr="002010E5">
        <w:trPr>
          <w:trHeight w:val="297"/>
          <w:jc w:val="center"/>
        </w:trPr>
        <w:tc>
          <w:tcPr>
            <w:tcW w:w="5000" w:type="pct"/>
            <w:gridSpan w:val="7"/>
            <w:vAlign w:val="center"/>
          </w:tcPr>
          <w:p w14:paraId="09E7F9C3" w14:textId="17EC672F" w:rsidR="00734723" w:rsidRPr="003C5822" w:rsidRDefault="00B066D9" w:rsidP="00DE17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8C71C0">
              <w:rPr>
                <w:b/>
                <w:sz w:val="22"/>
                <w:szCs w:val="22"/>
              </w:rPr>
              <w:t xml:space="preserve"> </w:t>
            </w:r>
            <w:r w:rsidR="00734723" w:rsidRPr="003C5822">
              <w:rPr>
                <w:b/>
                <w:sz w:val="22"/>
                <w:szCs w:val="22"/>
              </w:rPr>
              <w:t>курс</w:t>
            </w:r>
          </w:p>
        </w:tc>
      </w:tr>
      <w:tr w:rsidR="00FD4862" w:rsidRPr="003C5822" w14:paraId="0A0F665B" w14:textId="77777777" w:rsidTr="00FD4862">
        <w:trPr>
          <w:jc w:val="center"/>
        </w:trPr>
        <w:tc>
          <w:tcPr>
            <w:tcW w:w="1522" w:type="pct"/>
          </w:tcPr>
          <w:p w14:paraId="7CE553AE" w14:textId="66735B86" w:rsidR="00FD4862" w:rsidRPr="003C5822" w:rsidRDefault="00FD4862" w:rsidP="00FD4862">
            <w:pPr>
              <w:rPr>
                <w:rFonts w:eastAsia="Arial Unicode MS"/>
                <w:bCs/>
                <w:sz w:val="22"/>
                <w:szCs w:val="22"/>
              </w:rPr>
            </w:pPr>
            <w:r>
              <w:rPr>
                <w:rFonts w:eastAsia="Arial Unicode MS"/>
                <w:bCs/>
              </w:rPr>
              <w:t xml:space="preserve">Тема 1. </w:t>
            </w:r>
            <w:r>
              <w:rPr>
                <w:rFonts w:eastAsia="GungsuhChe"/>
                <w:bCs/>
                <w:sz w:val="22"/>
                <w:szCs w:val="22"/>
                <w:lang w:eastAsia="en-US"/>
              </w:rPr>
              <w:t>Теоретические основы современных педагогических технологий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04C83DDD" w14:textId="572024A8" w:rsidR="00FD4862" w:rsidRPr="003C5822" w:rsidRDefault="00FD4862" w:rsidP="00FD486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10FA004F" w14:textId="77777777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pct"/>
            <w:shd w:val="clear" w:color="auto" w:fill="auto"/>
            <w:vAlign w:val="center"/>
          </w:tcPr>
          <w:p w14:paraId="61EA92F1" w14:textId="54C7A3A6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7F1402E3" w14:textId="77777777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14:paraId="3DBFA86A" w14:textId="253D076D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05" w:type="pct"/>
            <w:shd w:val="clear" w:color="auto" w:fill="auto"/>
            <w:vAlign w:val="center"/>
          </w:tcPr>
          <w:p w14:paraId="7CACBE59" w14:textId="190EA75D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D4862" w:rsidRPr="003C5822" w14:paraId="43BFDEA6" w14:textId="77777777" w:rsidTr="00FD4862">
        <w:trPr>
          <w:jc w:val="center"/>
        </w:trPr>
        <w:tc>
          <w:tcPr>
            <w:tcW w:w="1522" w:type="pct"/>
          </w:tcPr>
          <w:p w14:paraId="22514857" w14:textId="594F276F" w:rsidR="00FD4862" w:rsidRPr="003C5822" w:rsidRDefault="00FD4862" w:rsidP="00FD4862">
            <w:pPr>
              <w:rPr>
                <w:rFonts w:eastAsia="Arial Unicode MS"/>
                <w:bCs/>
                <w:sz w:val="22"/>
                <w:szCs w:val="22"/>
              </w:rPr>
            </w:pPr>
            <w:r w:rsidRPr="00C528CE">
              <w:t xml:space="preserve">Тема 2. </w:t>
            </w:r>
            <w:r>
              <w:rPr>
                <w:rFonts w:eastAsia="GungsuhChe"/>
                <w:bCs/>
                <w:sz w:val="22"/>
                <w:szCs w:val="22"/>
                <w:lang w:eastAsia="en-US"/>
              </w:rPr>
              <w:t>Технологические компоненты профессионально-ориентированного обучения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235107A0" w14:textId="072B27B0" w:rsidR="00FD4862" w:rsidRPr="003C5822" w:rsidRDefault="00FD4862" w:rsidP="00FD486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769E4CAE" w14:textId="77777777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pct"/>
            <w:shd w:val="clear" w:color="auto" w:fill="auto"/>
            <w:vAlign w:val="center"/>
          </w:tcPr>
          <w:p w14:paraId="31F09AF6" w14:textId="09DE0AB3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76758AA2" w14:textId="77777777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14:paraId="16545CB2" w14:textId="31529520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05" w:type="pct"/>
            <w:shd w:val="clear" w:color="auto" w:fill="auto"/>
            <w:vAlign w:val="center"/>
          </w:tcPr>
          <w:p w14:paraId="3D74C53F" w14:textId="62375022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D4862" w:rsidRPr="003C5822" w14:paraId="6F269EB1" w14:textId="77777777" w:rsidTr="00FD4862">
        <w:trPr>
          <w:jc w:val="center"/>
        </w:trPr>
        <w:tc>
          <w:tcPr>
            <w:tcW w:w="1522" w:type="pct"/>
          </w:tcPr>
          <w:p w14:paraId="037D6250" w14:textId="012C9960" w:rsidR="00FD4862" w:rsidRPr="003C5822" w:rsidRDefault="00FD4862" w:rsidP="00FD4862">
            <w:pPr>
              <w:rPr>
                <w:rFonts w:eastAsia="Arial Unicode MS"/>
                <w:bCs/>
                <w:sz w:val="22"/>
                <w:szCs w:val="22"/>
              </w:rPr>
            </w:pPr>
            <w:r w:rsidRPr="00C528CE">
              <w:t xml:space="preserve">Тема 3. </w:t>
            </w:r>
            <w:r>
              <w:t xml:space="preserve">Личностно-ориентированный и деятельностный подход в структуре образовательной парадигмы </w:t>
            </w:r>
            <w:r>
              <w:rPr>
                <w:lang w:val="en-US"/>
              </w:rPr>
              <w:t>XXI</w:t>
            </w:r>
            <w:r>
              <w:t xml:space="preserve"> века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7C315B95" w14:textId="1D9E3892" w:rsidR="00FD4862" w:rsidRPr="003C5822" w:rsidRDefault="00FD4862" w:rsidP="00FD486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0C935463" w14:textId="77777777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pct"/>
            <w:shd w:val="clear" w:color="auto" w:fill="auto"/>
            <w:vAlign w:val="center"/>
          </w:tcPr>
          <w:p w14:paraId="0B190F64" w14:textId="4E0DAE77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5B70365C" w14:textId="77777777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14:paraId="7AE248C0" w14:textId="482FACC3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05" w:type="pct"/>
            <w:shd w:val="clear" w:color="auto" w:fill="auto"/>
            <w:vAlign w:val="center"/>
          </w:tcPr>
          <w:p w14:paraId="560DEC14" w14:textId="7F0A0EC6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D4862" w:rsidRPr="003C5822" w14:paraId="4A9AC9FF" w14:textId="77777777" w:rsidTr="00FD4862">
        <w:trPr>
          <w:jc w:val="center"/>
        </w:trPr>
        <w:tc>
          <w:tcPr>
            <w:tcW w:w="1522" w:type="pct"/>
          </w:tcPr>
          <w:p w14:paraId="21048468" w14:textId="7B00186A" w:rsidR="00FD4862" w:rsidRPr="003C5822" w:rsidRDefault="00FD4862" w:rsidP="00FD4862">
            <w:pPr>
              <w:rPr>
                <w:rFonts w:eastAsia="Arial Unicode MS"/>
                <w:bCs/>
                <w:sz w:val="22"/>
                <w:szCs w:val="22"/>
              </w:rPr>
            </w:pPr>
            <w:r w:rsidRPr="00C528CE">
              <w:t xml:space="preserve">Тема 4. </w:t>
            </w:r>
            <w:r>
              <w:rPr>
                <w:rFonts w:eastAsia="GungsuhChe"/>
                <w:bCs/>
                <w:sz w:val="22"/>
                <w:szCs w:val="22"/>
                <w:lang w:eastAsia="en-US"/>
              </w:rPr>
              <w:t>Основные технологии профессионально-ориентированного обучения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45584FD7" w14:textId="59ED0444" w:rsidR="00FD4862" w:rsidRPr="003C5822" w:rsidRDefault="00FD4862" w:rsidP="00FD486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67FBBE93" w14:textId="77777777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pct"/>
            <w:shd w:val="clear" w:color="auto" w:fill="auto"/>
            <w:vAlign w:val="center"/>
          </w:tcPr>
          <w:p w14:paraId="3FCAF494" w14:textId="7DEAF1CE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6815B02C" w14:textId="77777777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14:paraId="23148318" w14:textId="6803A142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05" w:type="pct"/>
            <w:shd w:val="clear" w:color="auto" w:fill="auto"/>
            <w:vAlign w:val="center"/>
          </w:tcPr>
          <w:p w14:paraId="64F5F3E7" w14:textId="3FE5CDBF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D4862" w:rsidRPr="003C5822" w14:paraId="11F26C9E" w14:textId="77777777" w:rsidTr="00FD4862">
        <w:trPr>
          <w:jc w:val="center"/>
        </w:trPr>
        <w:tc>
          <w:tcPr>
            <w:tcW w:w="1522" w:type="pct"/>
          </w:tcPr>
          <w:p w14:paraId="1863DE8A" w14:textId="4A54E177" w:rsidR="00FD4862" w:rsidRPr="003C5822" w:rsidRDefault="00FD4862" w:rsidP="00FD4862">
            <w:pPr>
              <w:rPr>
                <w:rFonts w:eastAsia="Arial Unicode MS"/>
                <w:bCs/>
                <w:sz w:val="22"/>
                <w:szCs w:val="22"/>
              </w:rPr>
            </w:pPr>
            <w:r>
              <w:t>Тема 5</w:t>
            </w:r>
            <w:r w:rsidRPr="00C528CE">
              <w:t xml:space="preserve">. </w:t>
            </w:r>
            <w:r>
              <w:rPr>
                <w:rFonts w:eastAsia="GungsuhChe"/>
                <w:sz w:val="22"/>
                <w:szCs w:val="22"/>
                <w:lang w:eastAsia="en-US"/>
              </w:rPr>
              <w:t>Технологический подход к традиционным формам организации дидактического процесса в высшей школе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4A5D1240" w14:textId="74C98CA0" w:rsidR="00FD4862" w:rsidRPr="003C5822" w:rsidRDefault="00FD4862" w:rsidP="00FD486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6F91EAFA" w14:textId="77777777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pct"/>
            <w:shd w:val="clear" w:color="auto" w:fill="auto"/>
            <w:vAlign w:val="center"/>
          </w:tcPr>
          <w:p w14:paraId="4BF06ED5" w14:textId="394B5F3A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61D8BE83" w14:textId="77777777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14:paraId="53119F53" w14:textId="6E4E5ACF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05" w:type="pct"/>
            <w:shd w:val="clear" w:color="auto" w:fill="auto"/>
            <w:vAlign w:val="center"/>
          </w:tcPr>
          <w:p w14:paraId="661A1708" w14:textId="6E12F020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D4862" w:rsidRPr="003C5822" w14:paraId="45056925" w14:textId="77777777" w:rsidTr="00FD4862">
        <w:trPr>
          <w:jc w:val="center"/>
        </w:trPr>
        <w:tc>
          <w:tcPr>
            <w:tcW w:w="1522" w:type="pct"/>
          </w:tcPr>
          <w:p w14:paraId="7A0F7D7A" w14:textId="6C12BC20" w:rsidR="00FD4862" w:rsidRPr="003C5822" w:rsidRDefault="00FD4862" w:rsidP="00FD4862">
            <w:pPr>
              <w:rPr>
                <w:rFonts w:eastAsia="Arial Unicode MS"/>
                <w:bCs/>
                <w:sz w:val="22"/>
                <w:szCs w:val="22"/>
              </w:rPr>
            </w:pPr>
            <w:r>
              <w:t>Тема 6</w:t>
            </w:r>
            <w:r w:rsidRPr="00C528CE">
              <w:t xml:space="preserve">. </w:t>
            </w:r>
            <w:r w:rsidRPr="00BB3691">
              <w:rPr>
                <w:rFonts w:eastAsia="Calibri"/>
                <w:sz w:val="22"/>
                <w:szCs w:val="22"/>
                <w:lang w:eastAsia="en-US"/>
              </w:rPr>
              <w:t xml:space="preserve">Электронное обучение (ЭО) и дистанционные </w:t>
            </w:r>
            <w:r w:rsidRPr="00BB3691">
              <w:rPr>
                <w:rFonts w:eastAsia="Calibri"/>
                <w:sz w:val="22"/>
                <w:szCs w:val="22"/>
                <w:lang w:eastAsia="en-US"/>
              </w:rPr>
              <w:lastRenderedPageBreak/>
              <w:t>образовательные технологии (ДОТ) в образовательном процессе вуза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3F4DA5D6" w14:textId="459AF240" w:rsidR="00FD4862" w:rsidRPr="003C5822" w:rsidRDefault="00FD4862" w:rsidP="00FD486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5,5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20DFC79B" w14:textId="77777777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pct"/>
            <w:shd w:val="clear" w:color="auto" w:fill="auto"/>
            <w:vAlign w:val="center"/>
          </w:tcPr>
          <w:p w14:paraId="43F93603" w14:textId="1B91036C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4A99ED7A" w14:textId="77777777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14:paraId="0E3839BD" w14:textId="4EFE9E60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05" w:type="pct"/>
            <w:shd w:val="clear" w:color="auto" w:fill="auto"/>
            <w:vAlign w:val="center"/>
          </w:tcPr>
          <w:p w14:paraId="1E0BC807" w14:textId="4B4440CC" w:rsidR="00FD4862" w:rsidRPr="003C5822" w:rsidRDefault="00FD4862" w:rsidP="00FD4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  <w:tr w:rsidR="00734723" w:rsidRPr="003C5822" w14:paraId="08118006" w14:textId="77777777" w:rsidTr="00FD4862">
        <w:trPr>
          <w:trHeight w:val="291"/>
          <w:jc w:val="center"/>
        </w:trPr>
        <w:tc>
          <w:tcPr>
            <w:tcW w:w="1522" w:type="pct"/>
          </w:tcPr>
          <w:p w14:paraId="0BD654A7" w14:textId="77777777" w:rsidR="00734723" w:rsidRPr="003C5822" w:rsidRDefault="00734723" w:rsidP="00DE17FF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3C5822">
              <w:rPr>
                <w:rFonts w:eastAsia="Arial Unicode MS"/>
                <w:b/>
                <w:bCs/>
                <w:sz w:val="22"/>
                <w:szCs w:val="22"/>
              </w:rPr>
              <w:lastRenderedPageBreak/>
              <w:t>ИЗ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387A48DC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84" w:type="pct"/>
            <w:shd w:val="clear" w:color="auto" w:fill="auto"/>
          </w:tcPr>
          <w:p w14:paraId="4649F09F" w14:textId="7E4B9EFE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79" w:type="pct"/>
            <w:shd w:val="clear" w:color="auto" w:fill="auto"/>
          </w:tcPr>
          <w:p w14:paraId="1DA0CF4B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3D3D2752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731" w:type="pct"/>
            <w:shd w:val="clear" w:color="auto" w:fill="auto"/>
          </w:tcPr>
          <w:p w14:paraId="6E1A3BAB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405" w:type="pct"/>
            <w:shd w:val="clear" w:color="auto" w:fill="auto"/>
          </w:tcPr>
          <w:p w14:paraId="7F7008E0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×</w:t>
            </w:r>
          </w:p>
        </w:tc>
      </w:tr>
      <w:tr w:rsidR="00734723" w:rsidRPr="003C5822" w14:paraId="6A55FA09" w14:textId="77777777" w:rsidTr="00FD4862">
        <w:trPr>
          <w:trHeight w:val="269"/>
          <w:jc w:val="center"/>
        </w:trPr>
        <w:tc>
          <w:tcPr>
            <w:tcW w:w="1522" w:type="pct"/>
          </w:tcPr>
          <w:p w14:paraId="22692964" w14:textId="77777777" w:rsidR="00734723" w:rsidRPr="003C5822" w:rsidRDefault="00734723" w:rsidP="00DE17FF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3C5822">
              <w:rPr>
                <w:rFonts w:eastAsia="Arial Unicode MS"/>
                <w:b/>
                <w:bCs/>
                <w:sz w:val="22"/>
                <w:szCs w:val="22"/>
              </w:rPr>
              <w:t>АК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3765B88C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84" w:type="pct"/>
            <w:shd w:val="clear" w:color="auto" w:fill="auto"/>
          </w:tcPr>
          <w:p w14:paraId="546596D2" w14:textId="47925B5C" w:rsidR="00734723" w:rsidRPr="003C5822" w:rsidRDefault="008C71C0" w:rsidP="00DE17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</w:tc>
        <w:tc>
          <w:tcPr>
            <w:tcW w:w="479" w:type="pct"/>
            <w:shd w:val="clear" w:color="auto" w:fill="auto"/>
          </w:tcPr>
          <w:p w14:paraId="5857C676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752" w:type="pct"/>
            <w:shd w:val="clear" w:color="auto" w:fill="auto"/>
          </w:tcPr>
          <w:p w14:paraId="3A658458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731" w:type="pct"/>
            <w:shd w:val="clear" w:color="auto" w:fill="auto"/>
          </w:tcPr>
          <w:p w14:paraId="6392F7E3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405" w:type="pct"/>
            <w:shd w:val="clear" w:color="auto" w:fill="auto"/>
          </w:tcPr>
          <w:p w14:paraId="183CAA17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×</w:t>
            </w:r>
          </w:p>
        </w:tc>
      </w:tr>
      <w:tr w:rsidR="00734723" w:rsidRPr="003C5822" w14:paraId="4DE86A41" w14:textId="77777777" w:rsidTr="00FD4862">
        <w:trPr>
          <w:jc w:val="center"/>
        </w:trPr>
        <w:tc>
          <w:tcPr>
            <w:tcW w:w="1522" w:type="pct"/>
          </w:tcPr>
          <w:p w14:paraId="7F66289F" w14:textId="77777777" w:rsidR="00734723" w:rsidRPr="003C5822" w:rsidRDefault="00734723" w:rsidP="00DE17FF">
            <w:pPr>
              <w:rPr>
                <w:b/>
                <w:caps/>
                <w:sz w:val="22"/>
                <w:szCs w:val="22"/>
              </w:rPr>
            </w:pPr>
            <w:r w:rsidRPr="003C5822">
              <w:rPr>
                <w:b/>
                <w:caps/>
                <w:sz w:val="22"/>
                <w:szCs w:val="22"/>
              </w:rPr>
              <w:t>К</w:t>
            </w:r>
            <w:r w:rsidRPr="003C5822">
              <w:rPr>
                <w:b/>
                <w:sz w:val="22"/>
                <w:szCs w:val="22"/>
              </w:rPr>
              <w:t>онтроль</w:t>
            </w:r>
          </w:p>
        </w:tc>
        <w:tc>
          <w:tcPr>
            <w:tcW w:w="426" w:type="pct"/>
            <w:shd w:val="clear" w:color="auto" w:fill="auto"/>
          </w:tcPr>
          <w:p w14:paraId="0D31578C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84" w:type="pct"/>
            <w:shd w:val="clear" w:color="auto" w:fill="auto"/>
          </w:tcPr>
          <w:p w14:paraId="38F84C09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479" w:type="pct"/>
            <w:shd w:val="clear" w:color="auto" w:fill="auto"/>
          </w:tcPr>
          <w:p w14:paraId="2889B543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752" w:type="pct"/>
            <w:shd w:val="clear" w:color="auto" w:fill="auto"/>
          </w:tcPr>
          <w:p w14:paraId="45FB8376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731" w:type="pct"/>
            <w:shd w:val="clear" w:color="auto" w:fill="auto"/>
          </w:tcPr>
          <w:p w14:paraId="5CEF2194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405" w:type="pct"/>
            <w:shd w:val="clear" w:color="auto" w:fill="auto"/>
          </w:tcPr>
          <w:p w14:paraId="5CE81131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×</w:t>
            </w:r>
          </w:p>
        </w:tc>
      </w:tr>
      <w:tr w:rsidR="00734723" w:rsidRPr="003C5822" w14:paraId="004BCC4F" w14:textId="77777777" w:rsidTr="00FD4862">
        <w:trPr>
          <w:jc w:val="center"/>
        </w:trPr>
        <w:tc>
          <w:tcPr>
            <w:tcW w:w="1522" w:type="pct"/>
          </w:tcPr>
          <w:p w14:paraId="68411734" w14:textId="77777777" w:rsidR="00734723" w:rsidRPr="003C5822" w:rsidRDefault="00734723" w:rsidP="00DE17FF">
            <w:pPr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Всего часов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24240CB2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84" w:type="pct"/>
            <w:shd w:val="clear" w:color="auto" w:fill="auto"/>
            <w:vAlign w:val="center"/>
          </w:tcPr>
          <w:p w14:paraId="1607C43C" w14:textId="7083F2E4" w:rsidR="00734723" w:rsidRPr="003C5822" w:rsidRDefault="008C71C0" w:rsidP="00DE17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42FFF4C8" w14:textId="279E1BBA" w:rsidR="00734723" w:rsidRPr="003C5822" w:rsidRDefault="008C71C0" w:rsidP="00DE17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705E8554" w14:textId="77777777" w:rsidR="00734723" w:rsidRPr="003C5822" w:rsidRDefault="00734723" w:rsidP="00DE17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14:paraId="752DDE33" w14:textId="2C806906" w:rsidR="00734723" w:rsidRPr="003C5822" w:rsidRDefault="008C71C0" w:rsidP="00DE17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405" w:type="pct"/>
            <w:shd w:val="clear" w:color="auto" w:fill="auto"/>
            <w:vAlign w:val="center"/>
          </w:tcPr>
          <w:p w14:paraId="7BB23FF0" w14:textId="209D8C68" w:rsidR="00734723" w:rsidRPr="003C5822" w:rsidRDefault="008C71C0" w:rsidP="00DE17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11,5</w:t>
            </w:r>
          </w:p>
        </w:tc>
      </w:tr>
    </w:tbl>
    <w:p w14:paraId="76E99863" w14:textId="77777777" w:rsidR="003C5822" w:rsidRDefault="003C5822" w:rsidP="00DE17FF">
      <w:pPr>
        <w:jc w:val="both"/>
        <w:rPr>
          <w:b/>
        </w:rPr>
      </w:pPr>
    </w:p>
    <w:p w14:paraId="7A87F5D0" w14:textId="5303000C" w:rsidR="000E4F95" w:rsidRDefault="002E7D31" w:rsidP="00DE17FF">
      <w:pPr>
        <w:jc w:val="both"/>
        <w:rPr>
          <w:b/>
        </w:rPr>
      </w:pPr>
      <w:r w:rsidRPr="007E3C8B">
        <w:rPr>
          <w:b/>
        </w:rPr>
        <w:t xml:space="preserve">3.1.2. </w:t>
      </w:r>
      <w:r w:rsidR="000E4F95" w:rsidRPr="007E3C8B">
        <w:rPr>
          <w:b/>
        </w:rPr>
        <w:t xml:space="preserve">Наименование тем, их содержание, объем лекционных занятий (по </w:t>
      </w:r>
      <w:r w:rsidR="00323FCC">
        <w:rPr>
          <w:b/>
        </w:rPr>
        <w:t>курсам</w:t>
      </w:r>
      <w:r w:rsidR="000E4F95" w:rsidRPr="007E3C8B">
        <w:rPr>
          <w:b/>
        </w:rPr>
        <w:t>)</w:t>
      </w:r>
    </w:p>
    <w:p w14:paraId="3525AA2C" w14:textId="00FE1D59" w:rsidR="008C71C0" w:rsidRDefault="008C71C0" w:rsidP="00DE17FF">
      <w:pPr>
        <w:jc w:val="both"/>
        <w:rPr>
          <w:b/>
        </w:rPr>
      </w:pPr>
    </w:p>
    <w:tbl>
      <w:tblPr>
        <w:tblW w:w="10035" w:type="dxa"/>
        <w:tblInd w:w="-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1985"/>
        <w:gridCol w:w="6237"/>
        <w:gridCol w:w="850"/>
      </w:tblGrid>
      <w:tr w:rsidR="00FD4862" w:rsidRPr="00FC29A9" w14:paraId="7A25F186" w14:textId="77777777" w:rsidTr="00FD4862">
        <w:trPr>
          <w:tblHeader/>
        </w:trPr>
        <w:tc>
          <w:tcPr>
            <w:tcW w:w="963" w:type="dxa"/>
            <w:vMerge w:val="restart"/>
            <w:hideMark/>
          </w:tcPr>
          <w:p w14:paraId="1FC274EF" w14:textId="77777777" w:rsidR="00FD4862" w:rsidRPr="00FC29A9" w:rsidRDefault="00FD4862" w:rsidP="00FD4862">
            <w:pPr>
              <w:ind w:right="-113"/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C29A9">
              <w:rPr>
                <w:rFonts w:eastAsia="GungsuhChe"/>
                <w:sz w:val="20"/>
                <w:szCs w:val="20"/>
                <w:lang w:eastAsia="en-US"/>
              </w:rPr>
              <w:t>№ темы</w:t>
            </w:r>
          </w:p>
        </w:tc>
        <w:tc>
          <w:tcPr>
            <w:tcW w:w="1985" w:type="dxa"/>
            <w:vMerge w:val="restart"/>
            <w:hideMark/>
          </w:tcPr>
          <w:p w14:paraId="020CB917" w14:textId="77777777" w:rsidR="00FD4862" w:rsidRPr="00FC29A9" w:rsidRDefault="00FD4862" w:rsidP="00FD4862">
            <w:pPr>
              <w:ind w:left="-57" w:right="-113"/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C29A9">
              <w:rPr>
                <w:rFonts w:eastAsia="GungsuhChe"/>
                <w:sz w:val="20"/>
                <w:szCs w:val="20"/>
                <w:lang w:eastAsia="en-US"/>
              </w:rPr>
              <w:t>Наименование темы</w:t>
            </w:r>
          </w:p>
        </w:tc>
        <w:tc>
          <w:tcPr>
            <w:tcW w:w="6237" w:type="dxa"/>
            <w:vMerge w:val="restart"/>
            <w:hideMark/>
          </w:tcPr>
          <w:p w14:paraId="3D2546AD" w14:textId="77777777" w:rsidR="00FD4862" w:rsidRPr="00FC29A9" w:rsidRDefault="00FD4862" w:rsidP="00FD4862">
            <w:pPr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C29A9">
              <w:rPr>
                <w:rFonts w:eastAsia="GungsuhChe"/>
                <w:sz w:val="20"/>
                <w:szCs w:val="20"/>
                <w:lang w:eastAsia="en-US"/>
              </w:rPr>
              <w:t>Основное содержание темы</w:t>
            </w:r>
          </w:p>
        </w:tc>
        <w:tc>
          <w:tcPr>
            <w:tcW w:w="850" w:type="dxa"/>
            <w:hideMark/>
          </w:tcPr>
          <w:p w14:paraId="5A1531D7" w14:textId="77777777" w:rsidR="00FD4862" w:rsidRPr="00FC29A9" w:rsidRDefault="00FD4862" w:rsidP="00FD4862">
            <w:pPr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C29A9">
              <w:rPr>
                <w:rFonts w:eastAsia="GungsuhChe"/>
                <w:sz w:val="20"/>
                <w:szCs w:val="20"/>
                <w:lang w:eastAsia="en-US"/>
              </w:rPr>
              <w:t>Кол-во часов</w:t>
            </w:r>
          </w:p>
        </w:tc>
      </w:tr>
      <w:tr w:rsidR="00FD4862" w:rsidRPr="00FC29A9" w14:paraId="664A843F" w14:textId="77777777" w:rsidTr="00FD4862">
        <w:trPr>
          <w:tblHeader/>
        </w:trPr>
        <w:tc>
          <w:tcPr>
            <w:tcW w:w="963" w:type="dxa"/>
            <w:vMerge/>
            <w:vAlign w:val="center"/>
            <w:hideMark/>
          </w:tcPr>
          <w:p w14:paraId="1CAF9B84" w14:textId="77777777" w:rsidR="00FD4862" w:rsidRPr="00FC29A9" w:rsidRDefault="00FD4862" w:rsidP="00FD4862">
            <w:pPr>
              <w:rPr>
                <w:rFonts w:eastAsia="GungsuhChe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17EDD7EB" w14:textId="77777777" w:rsidR="00FD4862" w:rsidRPr="00FC29A9" w:rsidRDefault="00FD4862" w:rsidP="00FD4862">
            <w:pPr>
              <w:rPr>
                <w:rFonts w:eastAsia="GungsuhChe"/>
                <w:sz w:val="22"/>
                <w:szCs w:val="22"/>
                <w:lang w:eastAsia="en-US"/>
              </w:rPr>
            </w:pPr>
          </w:p>
        </w:tc>
        <w:tc>
          <w:tcPr>
            <w:tcW w:w="6237" w:type="dxa"/>
            <w:vMerge/>
            <w:vAlign w:val="center"/>
            <w:hideMark/>
          </w:tcPr>
          <w:p w14:paraId="1A81185B" w14:textId="77777777" w:rsidR="00FD4862" w:rsidRPr="00FC29A9" w:rsidRDefault="00FD4862" w:rsidP="00FD4862">
            <w:pPr>
              <w:rPr>
                <w:rFonts w:eastAsia="GungsuhChe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hideMark/>
          </w:tcPr>
          <w:p w14:paraId="6590278F" w14:textId="77777777" w:rsidR="00FD4862" w:rsidRPr="00FC29A9" w:rsidRDefault="00FD4862" w:rsidP="00FD4862">
            <w:pPr>
              <w:ind w:left="-57" w:right="-113"/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proofErr w:type="gramStart"/>
            <w:r>
              <w:rPr>
                <w:rFonts w:eastAsia="GungsuhChe"/>
                <w:sz w:val="20"/>
                <w:szCs w:val="20"/>
                <w:lang w:eastAsia="en-US"/>
              </w:rPr>
              <w:t>о</w:t>
            </w:r>
            <w:r w:rsidRPr="00FC29A9">
              <w:rPr>
                <w:rFonts w:eastAsia="GungsuhChe"/>
                <w:sz w:val="20"/>
                <w:szCs w:val="20"/>
                <w:lang w:eastAsia="en-US"/>
              </w:rPr>
              <w:t>чное</w:t>
            </w:r>
            <w:proofErr w:type="gramEnd"/>
          </w:p>
        </w:tc>
      </w:tr>
      <w:tr w:rsidR="00FD4862" w:rsidRPr="00FC29A9" w14:paraId="1E844C1A" w14:textId="77777777" w:rsidTr="00FD4862">
        <w:tc>
          <w:tcPr>
            <w:tcW w:w="963" w:type="dxa"/>
            <w:hideMark/>
          </w:tcPr>
          <w:p w14:paraId="53C042EC" w14:textId="77777777" w:rsidR="00FD4862" w:rsidRPr="00FC29A9" w:rsidRDefault="00FD4862" w:rsidP="00FD486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 xml:space="preserve">Тема </w:t>
            </w:r>
            <w:r w:rsidRPr="00FC29A9">
              <w:rPr>
                <w:rFonts w:eastAsia="GungsuhChe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985" w:type="dxa"/>
            <w:hideMark/>
          </w:tcPr>
          <w:p w14:paraId="11D43001" w14:textId="77777777" w:rsidR="00FD4862" w:rsidRPr="00FC29A9" w:rsidRDefault="00FD4862" w:rsidP="00FD4862">
            <w:pPr>
              <w:ind w:left="-57" w:right="-57"/>
              <w:jc w:val="both"/>
              <w:rPr>
                <w:rFonts w:eastAsia="GungsuhChe"/>
                <w:bCs/>
                <w:sz w:val="22"/>
                <w:szCs w:val="22"/>
                <w:lang w:eastAsia="en-US"/>
              </w:rPr>
            </w:pPr>
            <w:r>
              <w:rPr>
                <w:rFonts w:eastAsia="GungsuhChe"/>
                <w:bCs/>
                <w:sz w:val="22"/>
                <w:szCs w:val="22"/>
                <w:lang w:eastAsia="en-US"/>
              </w:rPr>
              <w:t>Теоретические основы технологий профессионально-ориентированного обучения</w:t>
            </w:r>
          </w:p>
        </w:tc>
        <w:tc>
          <w:tcPr>
            <w:tcW w:w="6237" w:type="dxa"/>
            <w:hideMark/>
          </w:tcPr>
          <w:p w14:paraId="144248CB" w14:textId="77777777" w:rsidR="00FD4862" w:rsidRPr="00430AEC" w:rsidRDefault="00FD4862" w:rsidP="00FD4862">
            <w:pPr>
              <w:ind w:left="-57" w:right="-57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 xml:space="preserve">      </w:t>
            </w:r>
            <w:r w:rsidRPr="00430AEC">
              <w:rPr>
                <w:rFonts w:eastAsia="Calibri"/>
                <w:sz w:val="22"/>
                <w:szCs w:val="22"/>
                <w:lang w:eastAsia="en-US"/>
              </w:rPr>
              <w:t xml:space="preserve">Технологии в образовании – инструментарий достижения нового качества. </w:t>
            </w:r>
            <w:proofErr w:type="spellStart"/>
            <w:r w:rsidRPr="00430AEC">
              <w:rPr>
                <w:rFonts w:eastAsia="Calibri"/>
                <w:sz w:val="22"/>
                <w:szCs w:val="22"/>
                <w:lang w:eastAsia="en-US"/>
              </w:rPr>
              <w:t>Технологизация</w:t>
            </w:r>
            <w:proofErr w:type="spellEnd"/>
            <w:r w:rsidRPr="00430AEC">
              <w:rPr>
                <w:rFonts w:eastAsia="Calibri"/>
                <w:sz w:val="22"/>
                <w:szCs w:val="22"/>
                <w:lang w:eastAsia="en-US"/>
              </w:rPr>
              <w:t xml:space="preserve"> образовательного процесса – его оптимизация на основе имеющегося арсенала образовательного технологий различного уровня.</w:t>
            </w:r>
          </w:p>
          <w:p w14:paraId="4DEF5096" w14:textId="77777777" w:rsidR="00FD4862" w:rsidRPr="00430AEC" w:rsidRDefault="00FD4862" w:rsidP="00FD486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</w:t>
            </w:r>
            <w:r w:rsidRPr="00430AEC">
              <w:rPr>
                <w:rFonts w:eastAsia="Calibri"/>
                <w:sz w:val="22"/>
                <w:szCs w:val="22"/>
                <w:lang w:eastAsia="en-US"/>
              </w:rPr>
              <w:t>«Образовательные технологии», «педагогические технологии», «технологии обучения», «технологии профессионально-ориентированного обучения»: определение понятий и их взаимосвязь, структура, содержание. Соотношение понятий «технология обучения» и «метод обучения».</w:t>
            </w:r>
          </w:p>
          <w:p w14:paraId="70F37736" w14:textId="77777777" w:rsidR="00FD4862" w:rsidRDefault="00FD4862" w:rsidP="00FD4862">
            <w:pPr>
              <w:ind w:left="-57" w:right="-57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 </w:t>
            </w:r>
            <w:r w:rsidRPr="00430AEC">
              <w:rPr>
                <w:rFonts w:eastAsia="Calibri"/>
                <w:sz w:val="22"/>
                <w:szCs w:val="22"/>
                <w:lang w:eastAsia="en-US"/>
              </w:rPr>
              <w:t>Системообразующие компоненты технологий и их характеристика: диагностирование, целеполагание, проектирование, конструирование, организационно-деятельностный, контрольно-оценочный и управленческий (рефлексия, обратная связь и коррекция).</w:t>
            </w:r>
          </w:p>
          <w:p w14:paraId="473141F6" w14:textId="77777777" w:rsidR="00FD4862" w:rsidRPr="00FC29A9" w:rsidRDefault="00FD4862" w:rsidP="00FD4862">
            <w:pPr>
              <w:ind w:left="-57" w:right="-57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 xml:space="preserve">    Проектирование и конструирование технологий обучения: этапность и алгоритм деятельности педагога. Разработка процессуальной стороны обучения и определение коммуникативного взаимодействия. Выбор процедур контроля и оценки качества усвоения учебного материала и коррекции учебной деятельности.</w:t>
            </w:r>
          </w:p>
        </w:tc>
        <w:tc>
          <w:tcPr>
            <w:tcW w:w="850" w:type="dxa"/>
          </w:tcPr>
          <w:p w14:paraId="47BC5135" w14:textId="77777777" w:rsidR="00FD4862" w:rsidRPr="00FC29A9" w:rsidRDefault="00FD4862" w:rsidP="00FD4862">
            <w:pPr>
              <w:ind w:left="-57" w:right="-57"/>
              <w:jc w:val="center"/>
            </w:pPr>
            <w:r>
              <w:t>2</w:t>
            </w:r>
          </w:p>
        </w:tc>
      </w:tr>
      <w:tr w:rsidR="00FD4862" w:rsidRPr="00FC29A9" w14:paraId="376C6BE8" w14:textId="77777777" w:rsidTr="00FD4862">
        <w:tc>
          <w:tcPr>
            <w:tcW w:w="963" w:type="dxa"/>
            <w:hideMark/>
          </w:tcPr>
          <w:p w14:paraId="54683FDC" w14:textId="77777777" w:rsidR="00FD4862" w:rsidRPr="00FC29A9" w:rsidRDefault="00FD4862" w:rsidP="00FD486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 xml:space="preserve">Тема </w:t>
            </w:r>
            <w:r w:rsidRPr="00FC29A9">
              <w:rPr>
                <w:rFonts w:eastAsia="GungsuhChe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985" w:type="dxa"/>
            <w:hideMark/>
          </w:tcPr>
          <w:p w14:paraId="3E66C086" w14:textId="77777777" w:rsidR="00FD4862" w:rsidRPr="00BA2DF9" w:rsidRDefault="00FD4862" w:rsidP="00FD4862">
            <w:pPr>
              <w:pStyle w:val="a3"/>
              <w:ind w:left="-57" w:right="-113"/>
              <w:rPr>
                <w:rFonts w:eastAsia="GungsuhChe"/>
                <w:bCs/>
                <w:sz w:val="22"/>
                <w:szCs w:val="22"/>
                <w:lang w:eastAsia="en-US"/>
              </w:rPr>
            </w:pPr>
            <w:r>
              <w:rPr>
                <w:rFonts w:eastAsia="GungsuhChe"/>
                <w:bCs/>
                <w:sz w:val="22"/>
                <w:szCs w:val="22"/>
                <w:lang w:eastAsia="en-US"/>
              </w:rPr>
              <w:t>Технологические компоненты профессионально-ориентированного обучения</w:t>
            </w:r>
          </w:p>
        </w:tc>
        <w:tc>
          <w:tcPr>
            <w:tcW w:w="6237" w:type="dxa"/>
            <w:hideMark/>
          </w:tcPr>
          <w:p w14:paraId="06F4BA36" w14:textId="77777777" w:rsidR="00FD4862" w:rsidRDefault="00FD4862" w:rsidP="00FD4862">
            <w:pPr>
              <w:ind w:left="-57" w:right="-57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136DAD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 Активные методы обучения. Игровые технологии.</w:t>
            </w:r>
          </w:p>
          <w:p w14:paraId="759861CF" w14:textId="77777777" w:rsidR="00FD4862" w:rsidRPr="00FC29A9" w:rsidRDefault="00FD4862" w:rsidP="00FD4862">
            <w:pPr>
              <w:ind w:left="-57" w:right="-57"/>
              <w:jc w:val="both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Понятия, классификации педагогической специфики активных методов обучения, игровых технологий. Проблема активности личности в обучении. Понятие «активное обучение». Классификация активных методов обучения. Характеристика основных активных методов обучения. Теория и классификация игр. Игровые педагогические технологии.</w:t>
            </w:r>
          </w:p>
        </w:tc>
        <w:tc>
          <w:tcPr>
            <w:tcW w:w="850" w:type="dxa"/>
          </w:tcPr>
          <w:p w14:paraId="71ED4B3E" w14:textId="77777777" w:rsidR="00FD4862" w:rsidRPr="00FC29A9" w:rsidRDefault="00FD4862" w:rsidP="00FD4862">
            <w:pPr>
              <w:ind w:left="-57" w:right="-57"/>
              <w:jc w:val="center"/>
            </w:pPr>
            <w:r>
              <w:t>2</w:t>
            </w:r>
          </w:p>
        </w:tc>
      </w:tr>
      <w:tr w:rsidR="00FD4862" w14:paraId="675F8ABB" w14:textId="77777777" w:rsidTr="00FD4862">
        <w:tc>
          <w:tcPr>
            <w:tcW w:w="963" w:type="dxa"/>
          </w:tcPr>
          <w:p w14:paraId="557469CA" w14:textId="77777777" w:rsidR="00FD4862" w:rsidRDefault="00FD4862" w:rsidP="00FD486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>Тема 3</w:t>
            </w:r>
          </w:p>
        </w:tc>
        <w:tc>
          <w:tcPr>
            <w:tcW w:w="1985" w:type="dxa"/>
          </w:tcPr>
          <w:p w14:paraId="6E0B414C" w14:textId="77777777" w:rsidR="00FD4862" w:rsidRDefault="00FD4862" w:rsidP="00FD4862">
            <w:pPr>
              <w:pStyle w:val="a3"/>
              <w:ind w:left="-57" w:right="-113"/>
              <w:rPr>
                <w:rFonts w:eastAsia="GungsuhChe"/>
                <w:bCs/>
                <w:sz w:val="22"/>
                <w:szCs w:val="22"/>
                <w:lang w:eastAsia="en-US"/>
              </w:rPr>
            </w:pPr>
            <w:r>
              <w:t xml:space="preserve">Личностно-ориентированный и деятельностный подход в структуре образовательной парадигмы </w:t>
            </w:r>
            <w:r>
              <w:rPr>
                <w:lang w:val="en-US"/>
              </w:rPr>
              <w:t>XXI</w:t>
            </w:r>
            <w:r>
              <w:t xml:space="preserve"> века</w:t>
            </w:r>
          </w:p>
        </w:tc>
        <w:tc>
          <w:tcPr>
            <w:tcW w:w="6237" w:type="dxa"/>
          </w:tcPr>
          <w:p w14:paraId="40D4F56C" w14:textId="77777777" w:rsidR="00FD4862" w:rsidRDefault="00FD4862" w:rsidP="00FD4862">
            <w:pPr>
              <w:jc w:val="both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 xml:space="preserve">   Ключевые этапы развития деятельностного подхода.</w:t>
            </w:r>
          </w:p>
          <w:p w14:paraId="44D810F8" w14:textId="77777777" w:rsidR="00FD4862" w:rsidRDefault="00FD4862" w:rsidP="00FD4862">
            <w:pPr>
              <w:jc w:val="both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 xml:space="preserve">   Концепция А. </w:t>
            </w:r>
            <w:proofErr w:type="spellStart"/>
            <w:r>
              <w:rPr>
                <w:rFonts w:eastAsia="GungsuhChe"/>
                <w:sz w:val="22"/>
                <w:szCs w:val="22"/>
                <w:lang w:eastAsia="en-US"/>
              </w:rPr>
              <w:t>Дистерверга</w:t>
            </w:r>
            <w:proofErr w:type="spellEnd"/>
            <w:r>
              <w:rPr>
                <w:rFonts w:eastAsia="GungsuhChe"/>
                <w:sz w:val="22"/>
                <w:szCs w:val="22"/>
                <w:lang w:eastAsia="en-US"/>
              </w:rPr>
              <w:t xml:space="preserve">. «Учение через деятельность» Дж. Дьюи. Принципы дидактической системы Дж. Дьюи. </w:t>
            </w:r>
            <w:proofErr w:type="spellStart"/>
            <w:r>
              <w:rPr>
                <w:rFonts w:eastAsia="GungsuhChe"/>
                <w:sz w:val="22"/>
                <w:szCs w:val="22"/>
                <w:lang w:eastAsia="en-US"/>
              </w:rPr>
              <w:t>Бихевиорально</w:t>
            </w:r>
            <w:proofErr w:type="spellEnd"/>
            <w:r>
              <w:rPr>
                <w:rFonts w:eastAsia="GungsuhChe"/>
                <w:sz w:val="22"/>
                <w:szCs w:val="22"/>
                <w:lang w:eastAsia="en-US"/>
              </w:rPr>
              <w:t xml:space="preserve">-технологический подход (Дж. Уотсон, Э. </w:t>
            </w:r>
            <w:proofErr w:type="spellStart"/>
            <w:r>
              <w:rPr>
                <w:rFonts w:eastAsia="GungsuhChe"/>
                <w:sz w:val="22"/>
                <w:szCs w:val="22"/>
                <w:lang w:eastAsia="en-US"/>
              </w:rPr>
              <w:t>Торндайк</w:t>
            </w:r>
            <w:proofErr w:type="spellEnd"/>
            <w:r>
              <w:rPr>
                <w:rFonts w:eastAsia="GungsuhChe"/>
                <w:sz w:val="22"/>
                <w:szCs w:val="22"/>
                <w:lang w:eastAsia="en-US"/>
              </w:rPr>
              <w:t xml:space="preserve">, Б.Ф. Скиннер). Концепция программированного обучения (Н.Ф. Талызина, В.П. </w:t>
            </w:r>
            <w:proofErr w:type="spellStart"/>
            <w:r>
              <w:rPr>
                <w:rFonts w:eastAsia="GungsuhChe"/>
                <w:sz w:val="22"/>
                <w:szCs w:val="22"/>
                <w:lang w:eastAsia="en-US"/>
              </w:rPr>
              <w:t>Бескалько</w:t>
            </w:r>
            <w:proofErr w:type="spellEnd"/>
            <w:r>
              <w:rPr>
                <w:rFonts w:eastAsia="GungsuhChe"/>
                <w:sz w:val="22"/>
                <w:szCs w:val="22"/>
                <w:lang w:eastAsia="en-US"/>
              </w:rPr>
              <w:t>, Т.А. Ильина). Технология модульного обучения. Теория поэтапного формирования умственных действий (П.Я. Гальперин). Проблемный подход. Теория контекстного обучения (Вербицкий)</w:t>
            </w:r>
          </w:p>
        </w:tc>
        <w:tc>
          <w:tcPr>
            <w:tcW w:w="850" w:type="dxa"/>
          </w:tcPr>
          <w:p w14:paraId="300FC0AD" w14:textId="77777777" w:rsidR="00FD4862" w:rsidRDefault="00FD4862" w:rsidP="00FD4862">
            <w:pPr>
              <w:ind w:left="-57" w:right="-57"/>
              <w:jc w:val="center"/>
            </w:pPr>
            <w:r>
              <w:t>2</w:t>
            </w:r>
          </w:p>
        </w:tc>
      </w:tr>
      <w:tr w:rsidR="00FD4862" w:rsidRPr="00FC29A9" w14:paraId="54D7C265" w14:textId="77777777" w:rsidTr="00FD4862">
        <w:tc>
          <w:tcPr>
            <w:tcW w:w="963" w:type="dxa"/>
          </w:tcPr>
          <w:p w14:paraId="575A18A0" w14:textId="77777777" w:rsidR="00FD4862" w:rsidRPr="00FC29A9" w:rsidRDefault="00FD4862" w:rsidP="00FD486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>Тема</w:t>
            </w:r>
            <w:r w:rsidRPr="00FC29A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985" w:type="dxa"/>
          </w:tcPr>
          <w:p w14:paraId="366F9328" w14:textId="77777777" w:rsidR="00FD4862" w:rsidRPr="00970F93" w:rsidRDefault="00FD4862" w:rsidP="00FD4862">
            <w:pPr>
              <w:pStyle w:val="a3"/>
              <w:ind w:left="-57" w:right="-113"/>
              <w:rPr>
                <w:rFonts w:eastAsia="GungsuhChe"/>
                <w:bCs/>
                <w:sz w:val="22"/>
                <w:szCs w:val="22"/>
                <w:lang w:eastAsia="en-US"/>
              </w:rPr>
            </w:pPr>
            <w:r>
              <w:rPr>
                <w:rFonts w:eastAsia="GungsuhChe"/>
                <w:bCs/>
                <w:sz w:val="22"/>
                <w:szCs w:val="22"/>
                <w:lang w:eastAsia="en-US"/>
              </w:rPr>
              <w:t>Основные технологии профессионально-ориентированного обучения</w:t>
            </w:r>
          </w:p>
        </w:tc>
        <w:tc>
          <w:tcPr>
            <w:tcW w:w="6237" w:type="dxa"/>
          </w:tcPr>
          <w:p w14:paraId="716D47FC" w14:textId="77777777" w:rsidR="00FD4862" w:rsidRDefault="00FD4862" w:rsidP="00FD4862">
            <w:pPr>
              <w:jc w:val="both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 xml:space="preserve">  Технологии интерактивного обучения. Понятие «интеракция» в педагогике.</w:t>
            </w:r>
          </w:p>
          <w:p w14:paraId="086F8251" w14:textId="77777777" w:rsidR="00FD4862" w:rsidRDefault="00FD4862" w:rsidP="00FD4862">
            <w:pPr>
              <w:jc w:val="both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 xml:space="preserve"> Технология дискуссионного общения. Методы и приемы дискуссии: «мозговой штурм», анализ ситуаций, </w:t>
            </w:r>
            <w:proofErr w:type="spellStart"/>
            <w:r>
              <w:rPr>
                <w:rFonts w:eastAsia="GungsuhChe"/>
                <w:sz w:val="22"/>
                <w:szCs w:val="22"/>
                <w:lang w:eastAsia="en-US"/>
              </w:rPr>
              <w:t>синектика</w:t>
            </w:r>
            <w:proofErr w:type="spellEnd"/>
            <w:r>
              <w:rPr>
                <w:rFonts w:eastAsia="GungsuhChe"/>
                <w:sz w:val="22"/>
                <w:szCs w:val="22"/>
                <w:lang w:eastAsia="en-US"/>
              </w:rPr>
              <w:t xml:space="preserve">. Цели и принципы проведения дискуссии. Приемы введения в </w:t>
            </w:r>
            <w:r>
              <w:rPr>
                <w:rFonts w:eastAsia="GungsuhChe"/>
                <w:sz w:val="22"/>
                <w:szCs w:val="22"/>
                <w:lang w:eastAsia="en-US"/>
              </w:rPr>
              <w:lastRenderedPageBreak/>
              <w:t>дискуссию. Этапы проведения дискуссии: мотивационный, содержательно-операционный, оценочно-рефлексивный. Функции преподавателя во время дискуссии. Приемы, повышающие эффективность группового обсуждения.</w:t>
            </w:r>
          </w:p>
          <w:p w14:paraId="38E702F7" w14:textId="77777777" w:rsidR="00FD4862" w:rsidRPr="00FC29A9" w:rsidRDefault="00FD4862" w:rsidP="00FD4862">
            <w:pPr>
              <w:jc w:val="both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 xml:space="preserve">   Метод коллективного анализа ситуаций (кейс-метод) как разновидность проектной технологии. Виды кейсов. Этапы и источники создания кейса. Этапы работы с кейсом: введение в кейс, анализ ситуации, презентация, общая дискуссия, подведение итогов.</w:t>
            </w:r>
          </w:p>
          <w:p w14:paraId="116997A6" w14:textId="77777777" w:rsidR="00FD4862" w:rsidRPr="00FC29A9" w:rsidRDefault="00FD4862" w:rsidP="00FD4862">
            <w:pPr>
              <w:jc w:val="both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 xml:space="preserve">   Технология контекстного обучения. Контекст как смыслообразующая категория. Контекст будущей профессиональной деятельности придает учению личностный смысл. Отличия в содержательном наполнении структуры учебной и профессиональной деятельности. Основные противоречия профессионального образования. Принципы контекстного обучения. Образовательные цели и содержание контекстного обучения. Базовые формы деятельности студентов: учебная деятельность, </w:t>
            </w:r>
            <w:proofErr w:type="spellStart"/>
            <w:r>
              <w:rPr>
                <w:rFonts w:eastAsia="GungsuhChe"/>
                <w:sz w:val="22"/>
                <w:szCs w:val="22"/>
                <w:lang w:eastAsia="en-US"/>
              </w:rPr>
              <w:t>квазипрофессиональная</w:t>
            </w:r>
            <w:proofErr w:type="spellEnd"/>
            <w:r>
              <w:rPr>
                <w:rFonts w:eastAsia="GungsuhChe"/>
                <w:sz w:val="22"/>
                <w:szCs w:val="22"/>
                <w:lang w:eastAsia="en-US"/>
              </w:rPr>
              <w:t xml:space="preserve"> деятельность, учебно-профессиональная деятельность. Общая модель контекстного обучения.</w:t>
            </w:r>
          </w:p>
        </w:tc>
        <w:tc>
          <w:tcPr>
            <w:tcW w:w="850" w:type="dxa"/>
          </w:tcPr>
          <w:p w14:paraId="1AEB6D96" w14:textId="77777777" w:rsidR="00FD4862" w:rsidRPr="00FC29A9" w:rsidRDefault="00FD4862" w:rsidP="00FD4862">
            <w:pPr>
              <w:ind w:left="-57" w:right="-57"/>
              <w:jc w:val="center"/>
            </w:pPr>
            <w:r>
              <w:lastRenderedPageBreak/>
              <w:t>2</w:t>
            </w:r>
          </w:p>
        </w:tc>
      </w:tr>
      <w:tr w:rsidR="00FD4862" w:rsidRPr="00FC29A9" w14:paraId="7D4B8311" w14:textId="77777777" w:rsidTr="00FD4862">
        <w:tc>
          <w:tcPr>
            <w:tcW w:w="963" w:type="dxa"/>
            <w:hideMark/>
          </w:tcPr>
          <w:p w14:paraId="744991A7" w14:textId="77777777" w:rsidR="00FD4862" w:rsidRPr="00FC29A9" w:rsidRDefault="00FD4862" w:rsidP="00FD486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lastRenderedPageBreak/>
              <w:t>Тема</w:t>
            </w:r>
            <w:r w:rsidRPr="00FC29A9">
              <w:rPr>
                <w:rFonts w:eastAsia="GungsuhChe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GungsuhChe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985" w:type="dxa"/>
            <w:hideMark/>
          </w:tcPr>
          <w:p w14:paraId="4565A243" w14:textId="77777777" w:rsidR="00FD4862" w:rsidRPr="00FC29A9" w:rsidRDefault="00FD4862" w:rsidP="00FD4862">
            <w:pPr>
              <w:ind w:left="-57" w:right="-113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>Технологический подход к традиционным формам организации дидактического процесса в высшей школе</w:t>
            </w:r>
          </w:p>
        </w:tc>
        <w:tc>
          <w:tcPr>
            <w:tcW w:w="6237" w:type="dxa"/>
            <w:hideMark/>
          </w:tcPr>
          <w:p w14:paraId="670EC213" w14:textId="77777777" w:rsidR="00FD4862" w:rsidRDefault="00FD4862" w:rsidP="00FD4862">
            <w:pPr>
              <w:jc w:val="both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>Роль лекции как традиционной формы проведения аудиторных занятий в высшей школе. Типология лекций: по целям, по содержанию, по методам.</w:t>
            </w:r>
          </w:p>
          <w:p w14:paraId="3C3835A9" w14:textId="77777777" w:rsidR="00FD4862" w:rsidRDefault="00FD4862" w:rsidP="00FD4862">
            <w:pPr>
              <w:jc w:val="both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 xml:space="preserve">   Особенности лекций проблемного характера (лекция с заранее запланированными ошибками, проблемная лекция, бинарная лекция, лекция - конференция).</w:t>
            </w:r>
          </w:p>
          <w:p w14:paraId="536F574E" w14:textId="77777777" w:rsidR="00FD4862" w:rsidRDefault="00FD4862" w:rsidP="00FD4862">
            <w:pPr>
              <w:jc w:val="both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 xml:space="preserve">   «Продвинутая лекция» (Р. Джонс, Д. Джонс, Дж. Смит) как стратегия для развития критического мышления обучающихся.</w:t>
            </w:r>
          </w:p>
          <w:p w14:paraId="71752D0A" w14:textId="77777777" w:rsidR="00FD4862" w:rsidRDefault="00FD4862" w:rsidP="00FD4862">
            <w:pPr>
              <w:jc w:val="both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 xml:space="preserve">  Этапы инвариантной подготовки к чтению лекционного курса.</w:t>
            </w:r>
          </w:p>
          <w:p w14:paraId="374DD371" w14:textId="77777777" w:rsidR="00FD4862" w:rsidRDefault="00FD4862" w:rsidP="00FD4862">
            <w:pPr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 xml:space="preserve">  Психологические особенности восприятия студентами информации на лекции.</w:t>
            </w:r>
          </w:p>
          <w:p w14:paraId="3FB564CD" w14:textId="77777777" w:rsidR="00FD4862" w:rsidRPr="00FC29A9" w:rsidRDefault="00FD4862" w:rsidP="00FD4862">
            <w:pPr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 xml:space="preserve">   Виды управления управлении познавательной деятельностью на лекции (В.П. Беспалько)</w:t>
            </w:r>
          </w:p>
        </w:tc>
        <w:tc>
          <w:tcPr>
            <w:tcW w:w="850" w:type="dxa"/>
          </w:tcPr>
          <w:p w14:paraId="2CE8E2A4" w14:textId="77777777" w:rsidR="00FD4862" w:rsidRPr="00FC29A9" w:rsidRDefault="00FD4862" w:rsidP="00FD4862">
            <w:pPr>
              <w:ind w:left="-57" w:right="-57"/>
              <w:jc w:val="center"/>
            </w:pPr>
            <w:r>
              <w:t>2</w:t>
            </w:r>
          </w:p>
        </w:tc>
      </w:tr>
      <w:tr w:rsidR="00FD4862" w:rsidRPr="00FC29A9" w14:paraId="021DA8BE" w14:textId="77777777" w:rsidTr="00FD4862">
        <w:tc>
          <w:tcPr>
            <w:tcW w:w="963" w:type="dxa"/>
            <w:hideMark/>
          </w:tcPr>
          <w:p w14:paraId="54F02D0B" w14:textId="77777777" w:rsidR="00FD4862" w:rsidRPr="00FC29A9" w:rsidRDefault="00FD4862" w:rsidP="00FD486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GungsuhChe"/>
                <w:sz w:val="22"/>
                <w:szCs w:val="22"/>
                <w:lang w:eastAsia="en-US"/>
              </w:rPr>
              <w:t>Тема</w:t>
            </w:r>
            <w:r w:rsidRPr="00FC29A9">
              <w:rPr>
                <w:rFonts w:eastAsia="GungsuhChe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GungsuhChe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985" w:type="dxa"/>
            <w:hideMark/>
          </w:tcPr>
          <w:p w14:paraId="1CFCE13B" w14:textId="77777777" w:rsidR="00FD4862" w:rsidRPr="00FC29A9" w:rsidRDefault="00FD4862" w:rsidP="00FD4862">
            <w:pPr>
              <w:ind w:left="-57" w:right="-113"/>
              <w:rPr>
                <w:rFonts w:eastAsia="GungsuhChe"/>
                <w:sz w:val="22"/>
                <w:szCs w:val="22"/>
                <w:lang w:eastAsia="en-US"/>
              </w:rPr>
            </w:pPr>
            <w:r w:rsidRPr="00BB3691">
              <w:rPr>
                <w:rFonts w:eastAsia="Calibri"/>
                <w:sz w:val="22"/>
                <w:szCs w:val="22"/>
                <w:lang w:eastAsia="en-US"/>
              </w:rPr>
              <w:t>Электронное обучение (ЭО) и дистанционные образовательные технологии (ДОТ) в образовательном процессе вуза</w:t>
            </w:r>
          </w:p>
        </w:tc>
        <w:tc>
          <w:tcPr>
            <w:tcW w:w="6237" w:type="dxa"/>
            <w:hideMark/>
          </w:tcPr>
          <w:p w14:paraId="2C594CEE" w14:textId="77777777" w:rsidR="00FD4862" w:rsidRPr="00BB3691" w:rsidRDefault="00FD4862" w:rsidP="00FD4862">
            <w:pPr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</w:t>
            </w:r>
            <w:r w:rsidRPr="00BB3691">
              <w:rPr>
                <w:rFonts w:eastAsia="Calibri"/>
                <w:sz w:val="22"/>
                <w:szCs w:val="22"/>
                <w:lang w:eastAsia="en-US"/>
              </w:rPr>
              <w:t xml:space="preserve">Основные термины и положения ЭО и ДОТ. </w:t>
            </w:r>
            <w:r w:rsidRPr="00BB3691">
              <w:rPr>
                <w:sz w:val="22"/>
                <w:szCs w:val="22"/>
              </w:rPr>
              <w:t>Этапы развития и становления электронного обучения (</w:t>
            </w:r>
            <w:r w:rsidRPr="00BB3691">
              <w:rPr>
                <w:sz w:val="22"/>
                <w:szCs w:val="22"/>
                <w:lang w:val="en-US"/>
              </w:rPr>
              <w:t>E</w:t>
            </w:r>
            <w:r w:rsidRPr="00BB3691">
              <w:rPr>
                <w:sz w:val="22"/>
                <w:szCs w:val="22"/>
              </w:rPr>
              <w:t>-</w:t>
            </w:r>
            <w:r w:rsidRPr="00BB3691">
              <w:rPr>
                <w:sz w:val="22"/>
                <w:szCs w:val="22"/>
                <w:lang w:val="en-US"/>
              </w:rPr>
              <w:t>Learning</w:t>
            </w:r>
            <w:r w:rsidRPr="00BB3691">
              <w:rPr>
                <w:sz w:val="22"/>
                <w:szCs w:val="22"/>
              </w:rPr>
              <w:t>). Концепция дистанционного обучения как способа организации процесса обучения, основанного на использовании современных информационных и телекоммуникационных технологий, позволяющих осуществлять обучение на расстоянии без непосредственного контакта между преподавателем и обучающимся. Виды ДОТ.</w:t>
            </w:r>
          </w:p>
          <w:p w14:paraId="78E91EA6" w14:textId="77777777" w:rsidR="00FD4862" w:rsidRPr="00FC29A9" w:rsidRDefault="00FD4862" w:rsidP="00FD4862">
            <w:pPr>
              <w:jc w:val="both"/>
              <w:rPr>
                <w:rFonts w:eastAsia="GungsuhChe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  </w:t>
            </w:r>
            <w:r w:rsidRPr="00BB3691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Массовые открытые онлайн курсы (МООК, англ. </w:t>
            </w:r>
            <w:r w:rsidRPr="00BB3691">
              <w:rPr>
                <w:rFonts w:eastAsia="Calibri"/>
                <w:i/>
                <w:color w:val="000000"/>
                <w:sz w:val="22"/>
                <w:szCs w:val="22"/>
                <w:lang w:val="en-US" w:eastAsia="en-US"/>
              </w:rPr>
              <w:t>MOOC</w:t>
            </w:r>
            <w:r w:rsidRPr="00BB3691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) – новый учебный формат в системе российского образования. </w:t>
            </w:r>
            <w:r w:rsidRPr="00BB3691">
              <w:rPr>
                <w:rFonts w:eastAsia="Calibri"/>
                <w:sz w:val="22"/>
                <w:szCs w:val="22"/>
                <w:lang w:eastAsia="en-US"/>
              </w:rPr>
              <w:t xml:space="preserve">Курсы МООК-формата (англ. </w:t>
            </w:r>
            <w:r w:rsidRPr="00BB3691">
              <w:rPr>
                <w:rFonts w:eastAsia="Calibri"/>
                <w:i/>
                <w:sz w:val="22"/>
                <w:szCs w:val="22"/>
                <w:lang w:val="en-US" w:eastAsia="en-US"/>
              </w:rPr>
              <w:t>SPOOC</w:t>
            </w:r>
            <w:r w:rsidRPr="00BB3691">
              <w:rPr>
                <w:rFonts w:eastAsia="Calibri"/>
                <w:sz w:val="22"/>
                <w:szCs w:val="22"/>
                <w:lang w:eastAsia="en-US"/>
              </w:rPr>
              <w:t>). История развития МООК, обзо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р ведущих мировых и российских </w:t>
            </w:r>
            <w:r w:rsidRPr="00BB3691">
              <w:rPr>
                <w:rFonts w:eastAsia="Calibri"/>
                <w:sz w:val="22"/>
                <w:szCs w:val="22"/>
                <w:lang w:eastAsia="en-US"/>
              </w:rPr>
              <w:t>платформ открытого образования. Сферы применения МООК. Состав МООК.</w:t>
            </w:r>
          </w:p>
        </w:tc>
        <w:tc>
          <w:tcPr>
            <w:tcW w:w="850" w:type="dxa"/>
          </w:tcPr>
          <w:p w14:paraId="2249BE7E" w14:textId="77777777" w:rsidR="00FD4862" w:rsidRPr="00FC29A9" w:rsidRDefault="00FD4862" w:rsidP="00FD4862">
            <w:pPr>
              <w:ind w:left="-57" w:right="-57"/>
              <w:jc w:val="center"/>
            </w:pPr>
            <w:r>
              <w:t>2</w:t>
            </w:r>
          </w:p>
        </w:tc>
      </w:tr>
      <w:tr w:rsidR="00FD4862" w:rsidRPr="00FC29A9" w14:paraId="4973BF5A" w14:textId="77777777" w:rsidTr="00FD4862">
        <w:tc>
          <w:tcPr>
            <w:tcW w:w="9185" w:type="dxa"/>
            <w:gridSpan w:val="3"/>
          </w:tcPr>
          <w:p w14:paraId="46DF20A5" w14:textId="77777777" w:rsidR="00FD4862" w:rsidRPr="00FC29A9" w:rsidRDefault="00FD4862" w:rsidP="00FD4862">
            <w:pPr>
              <w:ind w:left="-57" w:right="-113" w:firstLine="4713"/>
              <w:jc w:val="right"/>
              <w:rPr>
                <w:rFonts w:eastAsia="GungsuhChe"/>
                <w:b/>
                <w:sz w:val="22"/>
                <w:szCs w:val="22"/>
                <w:lang w:eastAsia="en-US"/>
              </w:rPr>
            </w:pPr>
            <w:r w:rsidRPr="00FC29A9">
              <w:rPr>
                <w:rFonts w:eastAsia="GungsuhChe"/>
                <w:b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850" w:type="dxa"/>
          </w:tcPr>
          <w:p w14:paraId="78F42671" w14:textId="77777777" w:rsidR="00FD4862" w:rsidRPr="00FC29A9" w:rsidRDefault="00FD4862" w:rsidP="00FD4862">
            <w:pPr>
              <w:jc w:val="center"/>
              <w:rPr>
                <w:rFonts w:eastAsia="GungsuhChe"/>
                <w:b/>
                <w:sz w:val="22"/>
                <w:szCs w:val="22"/>
                <w:lang w:eastAsia="en-US"/>
              </w:rPr>
            </w:pPr>
            <w:r>
              <w:rPr>
                <w:rFonts w:eastAsia="GungsuhChe"/>
                <w:b/>
                <w:sz w:val="22"/>
                <w:szCs w:val="22"/>
                <w:lang w:eastAsia="en-US"/>
              </w:rPr>
              <w:t>12</w:t>
            </w:r>
          </w:p>
        </w:tc>
      </w:tr>
    </w:tbl>
    <w:p w14:paraId="17D84EC0" w14:textId="77777777" w:rsidR="008D3CB4" w:rsidRDefault="008D3CB4" w:rsidP="00DE17FF">
      <w:pPr>
        <w:jc w:val="both"/>
        <w:rPr>
          <w:b/>
        </w:rPr>
      </w:pPr>
    </w:p>
    <w:p w14:paraId="6051D3DF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3.1.3. Наименование тем (вопросов), выделенных для самостоятельной работы </w:t>
      </w:r>
    </w:p>
    <w:p w14:paraId="31DCAA55" w14:textId="63144BB5" w:rsidR="00FD4862" w:rsidRPr="00FD4862" w:rsidRDefault="00FD4862" w:rsidP="00FD4862">
      <w:pPr>
        <w:suppressAutoHyphens/>
        <w:ind w:firstLine="709"/>
        <w:jc w:val="both"/>
        <w:rPr>
          <w:lang w:eastAsia="ar-SA"/>
        </w:rPr>
      </w:pPr>
    </w:p>
    <w:tbl>
      <w:tblPr>
        <w:tblW w:w="10035" w:type="dxa"/>
        <w:tblInd w:w="-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1985"/>
        <w:gridCol w:w="5244"/>
        <w:gridCol w:w="993"/>
        <w:gridCol w:w="850"/>
      </w:tblGrid>
      <w:tr w:rsidR="00FD4862" w:rsidRPr="00FD4862" w14:paraId="260B1E71" w14:textId="77777777" w:rsidTr="00FD4862">
        <w:trPr>
          <w:tblHeader/>
        </w:trPr>
        <w:tc>
          <w:tcPr>
            <w:tcW w:w="963" w:type="dxa"/>
            <w:vMerge w:val="restart"/>
            <w:hideMark/>
          </w:tcPr>
          <w:p w14:paraId="797F4023" w14:textId="77777777" w:rsidR="00FD4862" w:rsidRPr="00FD4862" w:rsidRDefault="00FD4862" w:rsidP="00FD4862">
            <w:pPr>
              <w:ind w:right="-113"/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D4862">
              <w:rPr>
                <w:rFonts w:eastAsia="GungsuhChe"/>
                <w:sz w:val="20"/>
                <w:szCs w:val="20"/>
                <w:lang w:eastAsia="en-US"/>
              </w:rPr>
              <w:t>№ темы</w:t>
            </w:r>
          </w:p>
        </w:tc>
        <w:tc>
          <w:tcPr>
            <w:tcW w:w="1985" w:type="dxa"/>
            <w:vMerge w:val="restart"/>
            <w:hideMark/>
          </w:tcPr>
          <w:p w14:paraId="21CC86F0" w14:textId="77777777" w:rsidR="00FD4862" w:rsidRPr="00FD4862" w:rsidRDefault="00FD4862" w:rsidP="00FD4862">
            <w:pPr>
              <w:ind w:left="-57" w:right="-113"/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D4862">
              <w:rPr>
                <w:rFonts w:eastAsia="GungsuhChe"/>
                <w:sz w:val="20"/>
                <w:szCs w:val="20"/>
                <w:lang w:eastAsia="en-US"/>
              </w:rPr>
              <w:t>Наименование темы</w:t>
            </w:r>
          </w:p>
        </w:tc>
        <w:tc>
          <w:tcPr>
            <w:tcW w:w="5244" w:type="dxa"/>
            <w:vMerge w:val="restart"/>
            <w:hideMark/>
          </w:tcPr>
          <w:p w14:paraId="3E61615B" w14:textId="77777777" w:rsidR="00FD4862" w:rsidRPr="00FD4862" w:rsidRDefault="00FD4862" w:rsidP="00FD4862">
            <w:pPr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D4862">
              <w:rPr>
                <w:rFonts w:eastAsia="GungsuhChe"/>
                <w:sz w:val="20"/>
                <w:szCs w:val="20"/>
                <w:lang w:eastAsia="en-US"/>
              </w:rPr>
              <w:t>Основное содержание темы</w:t>
            </w:r>
          </w:p>
        </w:tc>
        <w:tc>
          <w:tcPr>
            <w:tcW w:w="993" w:type="dxa"/>
            <w:vMerge w:val="restart"/>
          </w:tcPr>
          <w:p w14:paraId="38E0B46E" w14:textId="77777777" w:rsidR="00FD4862" w:rsidRPr="00FD4862" w:rsidRDefault="00FD4862" w:rsidP="00FD4862">
            <w:pPr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D4862">
              <w:rPr>
                <w:rFonts w:eastAsia="GungsuhChe"/>
                <w:sz w:val="20"/>
                <w:szCs w:val="20"/>
                <w:lang w:eastAsia="en-US"/>
              </w:rPr>
              <w:t>Литература</w:t>
            </w:r>
          </w:p>
        </w:tc>
        <w:tc>
          <w:tcPr>
            <w:tcW w:w="850" w:type="dxa"/>
            <w:hideMark/>
          </w:tcPr>
          <w:p w14:paraId="1F76A7AB" w14:textId="77777777" w:rsidR="00FD4862" w:rsidRPr="00FD4862" w:rsidRDefault="00FD4862" w:rsidP="00FD4862">
            <w:pPr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D4862">
              <w:rPr>
                <w:rFonts w:eastAsia="GungsuhChe"/>
                <w:sz w:val="20"/>
                <w:szCs w:val="20"/>
                <w:lang w:eastAsia="en-US"/>
              </w:rPr>
              <w:t>Кол-во часов</w:t>
            </w:r>
          </w:p>
        </w:tc>
      </w:tr>
      <w:tr w:rsidR="00FD4862" w:rsidRPr="00FD4862" w14:paraId="58B236D4" w14:textId="77777777" w:rsidTr="00FD4862">
        <w:trPr>
          <w:tblHeader/>
        </w:trPr>
        <w:tc>
          <w:tcPr>
            <w:tcW w:w="963" w:type="dxa"/>
            <w:vMerge/>
            <w:vAlign w:val="center"/>
            <w:hideMark/>
          </w:tcPr>
          <w:p w14:paraId="139BAE4B" w14:textId="77777777" w:rsidR="00FD4862" w:rsidRPr="00FD4862" w:rsidRDefault="00FD4862" w:rsidP="00FD4862">
            <w:pPr>
              <w:rPr>
                <w:rFonts w:eastAsia="GungsuhChe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567A3389" w14:textId="77777777" w:rsidR="00FD4862" w:rsidRPr="00FD4862" w:rsidRDefault="00FD4862" w:rsidP="00FD4862">
            <w:pPr>
              <w:rPr>
                <w:rFonts w:eastAsia="GungsuhChe"/>
                <w:sz w:val="22"/>
                <w:szCs w:val="22"/>
                <w:lang w:eastAsia="en-US"/>
              </w:rPr>
            </w:pPr>
          </w:p>
        </w:tc>
        <w:tc>
          <w:tcPr>
            <w:tcW w:w="5244" w:type="dxa"/>
            <w:vMerge/>
            <w:vAlign w:val="center"/>
            <w:hideMark/>
          </w:tcPr>
          <w:p w14:paraId="2917E2C4" w14:textId="77777777" w:rsidR="00FD4862" w:rsidRPr="00FD4862" w:rsidRDefault="00FD4862" w:rsidP="00FD4862">
            <w:pPr>
              <w:rPr>
                <w:rFonts w:eastAsia="GungsuhChe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vMerge/>
          </w:tcPr>
          <w:p w14:paraId="1463446F" w14:textId="77777777" w:rsidR="00FD4862" w:rsidRPr="00FD4862" w:rsidRDefault="00FD4862" w:rsidP="00FD4862">
            <w:pPr>
              <w:ind w:left="-57" w:right="-113"/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hideMark/>
          </w:tcPr>
          <w:p w14:paraId="3F4517E3" w14:textId="77777777" w:rsidR="00FD4862" w:rsidRPr="00FD4862" w:rsidRDefault="00FD4862" w:rsidP="00FD4862">
            <w:pPr>
              <w:ind w:left="-57" w:right="-113"/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proofErr w:type="gramStart"/>
            <w:r w:rsidRPr="00FD4862">
              <w:rPr>
                <w:rFonts w:eastAsia="GungsuhChe"/>
                <w:sz w:val="20"/>
                <w:szCs w:val="20"/>
                <w:lang w:eastAsia="en-US"/>
              </w:rPr>
              <w:t>очное</w:t>
            </w:r>
            <w:proofErr w:type="gramEnd"/>
          </w:p>
        </w:tc>
      </w:tr>
      <w:tr w:rsidR="00FD4862" w:rsidRPr="00FD4862" w14:paraId="24D35CA1" w14:textId="77777777" w:rsidTr="00FD4862">
        <w:tc>
          <w:tcPr>
            <w:tcW w:w="963" w:type="dxa"/>
            <w:hideMark/>
          </w:tcPr>
          <w:p w14:paraId="47EE5B46" w14:textId="77777777" w:rsidR="00FD4862" w:rsidRPr="00FD4862" w:rsidRDefault="00FD4862" w:rsidP="00FD486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sz w:val="22"/>
                <w:szCs w:val="22"/>
                <w:lang w:eastAsia="en-US"/>
              </w:rPr>
              <w:t>Тема 1.</w:t>
            </w:r>
          </w:p>
        </w:tc>
        <w:tc>
          <w:tcPr>
            <w:tcW w:w="1985" w:type="dxa"/>
            <w:hideMark/>
          </w:tcPr>
          <w:p w14:paraId="1E307ABA" w14:textId="77777777" w:rsidR="00FD4862" w:rsidRPr="00FD4862" w:rsidRDefault="00FD4862" w:rsidP="00FD4862">
            <w:pPr>
              <w:ind w:left="-57" w:right="-57"/>
              <w:jc w:val="both"/>
              <w:rPr>
                <w:rFonts w:eastAsia="GungsuhChe"/>
                <w:bCs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bCs/>
                <w:sz w:val="22"/>
                <w:szCs w:val="22"/>
                <w:lang w:eastAsia="en-US"/>
              </w:rPr>
              <w:t xml:space="preserve">Теоретические основы </w:t>
            </w:r>
            <w:r w:rsidRPr="00FD4862">
              <w:rPr>
                <w:rFonts w:eastAsia="GungsuhChe"/>
                <w:bCs/>
                <w:sz w:val="22"/>
                <w:szCs w:val="22"/>
                <w:lang w:eastAsia="en-US"/>
              </w:rPr>
              <w:lastRenderedPageBreak/>
              <w:t>современных педагогических технологий</w:t>
            </w:r>
          </w:p>
        </w:tc>
        <w:tc>
          <w:tcPr>
            <w:tcW w:w="5244" w:type="dxa"/>
            <w:hideMark/>
          </w:tcPr>
          <w:p w14:paraId="44E0F36F" w14:textId="77777777" w:rsidR="00FD4862" w:rsidRPr="00FD4862" w:rsidRDefault="00FD4862" w:rsidP="00FD486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D4862">
              <w:rPr>
                <w:sz w:val="22"/>
                <w:szCs w:val="22"/>
              </w:rPr>
              <w:lastRenderedPageBreak/>
              <w:t xml:space="preserve">    </w:t>
            </w:r>
            <w:r w:rsidRPr="00FD4862">
              <w:rPr>
                <w:rFonts w:eastAsia="Calibri"/>
                <w:sz w:val="22"/>
                <w:szCs w:val="22"/>
                <w:lang w:eastAsia="en-US"/>
              </w:rPr>
              <w:t xml:space="preserve">Классификация педагогических технологий: по цели (образовательные, воспитательные, </w:t>
            </w:r>
            <w:r w:rsidRPr="00FD4862">
              <w:rPr>
                <w:rFonts w:eastAsia="Calibri"/>
                <w:sz w:val="22"/>
                <w:szCs w:val="22"/>
                <w:lang w:eastAsia="en-US"/>
              </w:rPr>
              <w:lastRenderedPageBreak/>
              <w:t>развивающие); новизне (традиционные, инновационные, личностно-ориентированные); организации учебного процесса (индивидуальные, групповые, коллективные, смешанные); методической задачи (технология учебного предмета). Выбор технологии, ориентированной на совокупность целей и решение педагогических и профессиональных задач.</w:t>
            </w:r>
          </w:p>
          <w:p w14:paraId="04E7B634" w14:textId="77777777" w:rsidR="00FD4862" w:rsidRPr="00FD4862" w:rsidRDefault="00FD4862" w:rsidP="00FD4862">
            <w:pPr>
              <w:jc w:val="both"/>
              <w:rPr>
                <w:sz w:val="22"/>
                <w:szCs w:val="22"/>
              </w:rPr>
            </w:pPr>
            <w:r w:rsidRPr="00FD4862">
              <w:rPr>
                <w:rFonts w:eastAsia="Calibri"/>
                <w:sz w:val="22"/>
                <w:szCs w:val="22"/>
                <w:lang w:eastAsia="en-US"/>
              </w:rPr>
              <w:t xml:space="preserve">   Методы и приемы обучения. Классификация методов обучения по различным основаниям (источнику знаний, этапу обучения, способу руководства, логике обучения, дидактическим целям, характеру деятельности). Классификация методов продуктивного и репродуктивного обучения. Креативные, когнитивные, </w:t>
            </w:r>
            <w:proofErr w:type="spellStart"/>
            <w:r w:rsidRPr="00FD4862">
              <w:rPr>
                <w:rFonts w:eastAsia="Calibri"/>
                <w:sz w:val="22"/>
                <w:szCs w:val="22"/>
                <w:lang w:eastAsia="en-US"/>
              </w:rPr>
              <w:t>оргдеятельностные</w:t>
            </w:r>
            <w:proofErr w:type="spellEnd"/>
            <w:r w:rsidRPr="00FD4862">
              <w:rPr>
                <w:rFonts w:eastAsia="Calibri"/>
                <w:sz w:val="22"/>
                <w:szCs w:val="22"/>
                <w:lang w:eastAsia="en-US"/>
              </w:rPr>
              <w:t xml:space="preserve"> методы. Техника применения методов обучения. Факторы, влияющие на выбор методов обучения (иерархическая система И.П. </w:t>
            </w:r>
            <w:proofErr w:type="spellStart"/>
            <w:r w:rsidRPr="00FD4862">
              <w:rPr>
                <w:rFonts w:eastAsia="Calibri"/>
                <w:sz w:val="22"/>
                <w:szCs w:val="22"/>
                <w:lang w:eastAsia="en-US"/>
              </w:rPr>
              <w:t>Подласого</w:t>
            </w:r>
            <w:proofErr w:type="spellEnd"/>
            <w:r w:rsidRPr="00FD4862">
              <w:rPr>
                <w:rFonts w:eastAsia="Calibri"/>
                <w:sz w:val="22"/>
                <w:szCs w:val="22"/>
                <w:lang w:eastAsia="en-US"/>
              </w:rPr>
              <w:t>). Алгоритм оптимального выбора методов обучения (Ю.К. Бабанский).</w:t>
            </w:r>
          </w:p>
        </w:tc>
        <w:tc>
          <w:tcPr>
            <w:tcW w:w="993" w:type="dxa"/>
          </w:tcPr>
          <w:p w14:paraId="4845AA4E" w14:textId="77777777" w:rsidR="00FD4862" w:rsidRPr="00FD4862" w:rsidRDefault="00FD4862" w:rsidP="00FD4862">
            <w:pPr>
              <w:ind w:left="-57" w:right="-57"/>
              <w:jc w:val="center"/>
            </w:pPr>
            <w:r w:rsidRPr="00FD4862">
              <w:lastRenderedPageBreak/>
              <w:t>ОЛ-1-5</w:t>
            </w:r>
          </w:p>
          <w:p w14:paraId="33A33BC4" w14:textId="77777777" w:rsidR="00FD4862" w:rsidRPr="00FD4862" w:rsidRDefault="00FD4862" w:rsidP="00FD4862">
            <w:pPr>
              <w:ind w:left="-57" w:right="-57"/>
              <w:jc w:val="center"/>
            </w:pPr>
            <w:r w:rsidRPr="00FD4862">
              <w:t>ДЛ-6-9</w:t>
            </w:r>
          </w:p>
          <w:p w14:paraId="1838A858" w14:textId="77777777" w:rsidR="00FD4862" w:rsidRPr="00FD4862" w:rsidRDefault="00FD4862" w:rsidP="00FD4862">
            <w:pPr>
              <w:ind w:left="-57" w:right="-57"/>
              <w:jc w:val="center"/>
            </w:pPr>
            <w:r w:rsidRPr="00FD4862">
              <w:lastRenderedPageBreak/>
              <w:t>М-1</w:t>
            </w:r>
          </w:p>
          <w:p w14:paraId="509EFF26" w14:textId="77777777" w:rsidR="00FD4862" w:rsidRPr="00FD4862" w:rsidRDefault="00FD4862" w:rsidP="00FD4862">
            <w:pPr>
              <w:ind w:left="-57" w:right="-57"/>
              <w:jc w:val="center"/>
            </w:pPr>
          </w:p>
        </w:tc>
        <w:tc>
          <w:tcPr>
            <w:tcW w:w="850" w:type="dxa"/>
          </w:tcPr>
          <w:p w14:paraId="7EAF4412" w14:textId="508F3B14" w:rsidR="00FD4862" w:rsidRPr="00FD4862" w:rsidRDefault="00FD4862" w:rsidP="00FD4862">
            <w:pPr>
              <w:ind w:left="-57" w:right="-57"/>
              <w:jc w:val="center"/>
            </w:pPr>
            <w:r>
              <w:lastRenderedPageBreak/>
              <w:t>2</w:t>
            </w:r>
          </w:p>
        </w:tc>
      </w:tr>
      <w:tr w:rsidR="00FD4862" w:rsidRPr="00FD4862" w14:paraId="489AD8F0" w14:textId="77777777" w:rsidTr="00FD4862">
        <w:tc>
          <w:tcPr>
            <w:tcW w:w="963" w:type="dxa"/>
            <w:hideMark/>
          </w:tcPr>
          <w:p w14:paraId="5B954A27" w14:textId="77777777" w:rsidR="00FD4862" w:rsidRPr="00FD4862" w:rsidRDefault="00FD4862" w:rsidP="00FD486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sz w:val="22"/>
                <w:szCs w:val="22"/>
                <w:lang w:eastAsia="en-US"/>
              </w:rPr>
              <w:lastRenderedPageBreak/>
              <w:t>Тема 2</w:t>
            </w:r>
          </w:p>
        </w:tc>
        <w:tc>
          <w:tcPr>
            <w:tcW w:w="1985" w:type="dxa"/>
            <w:hideMark/>
          </w:tcPr>
          <w:p w14:paraId="094AA6D1" w14:textId="77777777" w:rsidR="00FD4862" w:rsidRPr="00FD4862" w:rsidRDefault="00FD4862" w:rsidP="00FD4862">
            <w:pPr>
              <w:tabs>
                <w:tab w:val="center" w:pos="4677"/>
                <w:tab w:val="right" w:pos="9355"/>
              </w:tabs>
              <w:autoSpaceDE w:val="0"/>
              <w:autoSpaceDN w:val="0"/>
              <w:ind w:left="-57" w:right="-113"/>
              <w:rPr>
                <w:rFonts w:eastAsia="GungsuhChe"/>
                <w:bCs/>
                <w:sz w:val="22"/>
                <w:szCs w:val="22"/>
                <w:lang w:val="x-none" w:eastAsia="en-US"/>
              </w:rPr>
            </w:pPr>
            <w:r w:rsidRPr="00FD4862">
              <w:rPr>
                <w:rFonts w:eastAsia="GungsuhChe"/>
                <w:bCs/>
                <w:sz w:val="22"/>
                <w:szCs w:val="22"/>
                <w:lang w:eastAsia="en-US"/>
              </w:rPr>
              <w:t>Технологические компоненты профессионально-ориентированного обучения</w:t>
            </w:r>
          </w:p>
        </w:tc>
        <w:tc>
          <w:tcPr>
            <w:tcW w:w="5244" w:type="dxa"/>
            <w:hideMark/>
          </w:tcPr>
          <w:p w14:paraId="0FEE61F1" w14:textId="77777777" w:rsidR="00FD4862" w:rsidRPr="00FD4862" w:rsidRDefault="00FD4862" w:rsidP="00FD4862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D4862">
              <w:rPr>
                <w:rFonts w:eastAsia="Calibri"/>
                <w:sz w:val="22"/>
                <w:szCs w:val="22"/>
                <w:lang w:eastAsia="en-US"/>
              </w:rPr>
              <w:t xml:space="preserve">   Педагогические технологии авторских школ и авторские технологии обучения.</w:t>
            </w:r>
          </w:p>
          <w:p w14:paraId="47300F00" w14:textId="77777777" w:rsidR="00FD4862" w:rsidRPr="00FD4862" w:rsidRDefault="00FD4862" w:rsidP="00FD4862">
            <w:pPr>
              <w:widowControl w:val="0"/>
              <w:jc w:val="both"/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Calibri"/>
                <w:sz w:val="22"/>
                <w:szCs w:val="22"/>
                <w:lang w:eastAsia="en-US"/>
              </w:rPr>
              <w:t xml:space="preserve">   Понятие авторской школы: инновационность, альтернативность, концептуальность, системность, социально-педагогическая целесообразность, эффективность. Школа Р. Штайнера. Отечественные авторские школы. Адаптивная школа С.Н. Ямбурга. Авторская педагогическая технология С.Н. </w:t>
            </w:r>
            <w:proofErr w:type="spellStart"/>
            <w:r w:rsidRPr="00FD4862">
              <w:rPr>
                <w:rFonts w:eastAsia="Calibri"/>
                <w:sz w:val="22"/>
                <w:szCs w:val="22"/>
                <w:lang w:eastAsia="en-US"/>
              </w:rPr>
              <w:t>Лысенковой</w:t>
            </w:r>
            <w:proofErr w:type="spellEnd"/>
            <w:r w:rsidRPr="00FD4862">
              <w:rPr>
                <w:rFonts w:eastAsia="Calibri"/>
                <w:sz w:val="22"/>
                <w:szCs w:val="22"/>
                <w:lang w:eastAsia="en-US"/>
              </w:rPr>
              <w:t xml:space="preserve"> (опережающее обучение с использованием опорных схем). Технология обучения В.Ф. Шаталова. Идея опорного сигнала. Технология обучения в школе М.П. Щетинина.</w:t>
            </w:r>
          </w:p>
        </w:tc>
        <w:tc>
          <w:tcPr>
            <w:tcW w:w="993" w:type="dxa"/>
          </w:tcPr>
          <w:p w14:paraId="19BC5289" w14:textId="77777777" w:rsidR="00FD4862" w:rsidRPr="00FD4862" w:rsidRDefault="00FD4862" w:rsidP="00FD4862">
            <w:pPr>
              <w:ind w:left="-57" w:right="-57"/>
              <w:jc w:val="center"/>
            </w:pPr>
            <w:r w:rsidRPr="00FD4862">
              <w:t>ОЛ-1-5</w:t>
            </w:r>
          </w:p>
          <w:p w14:paraId="68B71BF2" w14:textId="77777777" w:rsidR="00FD4862" w:rsidRPr="00FD4862" w:rsidRDefault="00FD4862" w:rsidP="00FD4862">
            <w:pPr>
              <w:ind w:left="-57" w:right="-57"/>
              <w:jc w:val="center"/>
            </w:pPr>
            <w:r w:rsidRPr="00FD4862">
              <w:t>ДЛ-6-9</w:t>
            </w:r>
          </w:p>
          <w:p w14:paraId="53B80C5F" w14:textId="77777777" w:rsidR="00FD4862" w:rsidRPr="00FD4862" w:rsidRDefault="00FD4862" w:rsidP="00FD4862">
            <w:pPr>
              <w:ind w:left="-57" w:right="-57"/>
              <w:jc w:val="center"/>
            </w:pPr>
            <w:r w:rsidRPr="00FD4862">
              <w:t>М-1</w:t>
            </w:r>
          </w:p>
          <w:p w14:paraId="56BF8335" w14:textId="77777777" w:rsidR="00FD4862" w:rsidRPr="00FD4862" w:rsidRDefault="00FD4862" w:rsidP="00FD4862">
            <w:pPr>
              <w:ind w:left="-57" w:right="-57"/>
              <w:jc w:val="center"/>
            </w:pPr>
          </w:p>
        </w:tc>
        <w:tc>
          <w:tcPr>
            <w:tcW w:w="850" w:type="dxa"/>
          </w:tcPr>
          <w:p w14:paraId="0C197B46" w14:textId="2D07FE41" w:rsidR="00FD4862" w:rsidRPr="00FD4862" w:rsidRDefault="00FD4862" w:rsidP="00FD4862">
            <w:pPr>
              <w:ind w:left="-57" w:right="-57"/>
              <w:jc w:val="center"/>
            </w:pPr>
            <w:r>
              <w:t>2</w:t>
            </w:r>
          </w:p>
        </w:tc>
      </w:tr>
      <w:tr w:rsidR="00FD4862" w:rsidRPr="00FD4862" w14:paraId="4D9B053D" w14:textId="77777777" w:rsidTr="00FD4862">
        <w:tc>
          <w:tcPr>
            <w:tcW w:w="963" w:type="dxa"/>
          </w:tcPr>
          <w:p w14:paraId="778144FA" w14:textId="77777777" w:rsidR="00FD4862" w:rsidRPr="00FD4862" w:rsidRDefault="00FD4862" w:rsidP="00FD486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sz w:val="22"/>
                <w:szCs w:val="22"/>
                <w:lang w:eastAsia="en-US"/>
              </w:rPr>
              <w:t>Тема</w:t>
            </w:r>
            <w:r w:rsidRPr="00FD4862">
              <w:rPr>
                <w:sz w:val="22"/>
                <w:szCs w:val="22"/>
              </w:rPr>
              <w:t xml:space="preserve"> 3</w:t>
            </w:r>
          </w:p>
        </w:tc>
        <w:tc>
          <w:tcPr>
            <w:tcW w:w="1985" w:type="dxa"/>
          </w:tcPr>
          <w:p w14:paraId="35402A33" w14:textId="77777777" w:rsidR="00FD4862" w:rsidRPr="00FD4862" w:rsidRDefault="00FD4862" w:rsidP="00FD4862">
            <w:pPr>
              <w:tabs>
                <w:tab w:val="center" w:pos="4677"/>
                <w:tab w:val="right" w:pos="9355"/>
              </w:tabs>
              <w:autoSpaceDE w:val="0"/>
              <w:autoSpaceDN w:val="0"/>
              <w:ind w:left="-57" w:right="-113"/>
              <w:rPr>
                <w:rFonts w:eastAsia="GungsuhChe"/>
                <w:bCs/>
                <w:sz w:val="22"/>
                <w:szCs w:val="22"/>
                <w:lang w:val="x-none" w:eastAsia="en-US"/>
              </w:rPr>
            </w:pPr>
            <w:r w:rsidRPr="00FD4862">
              <w:rPr>
                <w:lang w:val="x-none" w:eastAsia="x-none"/>
              </w:rPr>
              <w:t xml:space="preserve">Личностно-ориентированный и деятельностный подход в структуре образовательной парадигмы </w:t>
            </w:r>
            <w:r w:rsidRPr="00FD4862">
              <w:rPr>
                <w:lang w:val="en-US" w:eastAsia="x-none"/>
              </w:rPr>
              <w:t>XXI</w:t>
            </w:r>
            <w:r w:rsidRPr="00FD4862">
              <w:rPr>
                <w:lang w:val="x-none" w:eastAsia="x-none"/>
              </w:rPr>
              <w:t xml:space="preserve"> века</w:t>
            </w:r>
          </w:p>
        </w:tc>
        <w:tc>
          <w:tcPr>
            <w:tcW w:w="5244" w:type="dxa"/>
          </w:tcPr>
          <w:p w14:paraId="799FB845" w14:textId="77777777" w:rsidR="00FD4862" w:rsidRPr="00FD4862" w:rsidRDefault="00FD4862" w:rsidP="00FD4862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sz w:val="22"/>
                <w:szCs w:val="22"/>
                <w:lang w:eastAsia="en-US"/>
              </w:rPr>
              <w:t xml:space="preserve">   </w:t>
            </w:r>
            <w:r w:rsidRPr="00FD4862">
              <w:rPr>
                <w:rFonts w:eastAsia="Calibri"/>
                <w:sz w:val="22"/>
                <w:szCs w:val="22"/>
                <w:lang w:eastAsia="en-US"/>
              </w:rPr>
              <w:t>Вектор модернизации российской высшей школы: от традиционной образовательной парадигмы к инновационной. Понятие «инновация». «Поддерживающее, воспроизводящее обучение» и «инновационное обучение».</w:t>
            </w:r>
          </w:p>
          <w:p w14:paraId="7F6D35C9" w14:textId="77777777" w:rsidR="00FD4862" w:rsidRPr="00FD4862" w:rsidRDefault="00FD4862" w:rsidP="00FD4862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D4862">
              <w:rPr>
                <w:rFonts w:eastAsia="Calibri"/>
                <w:sz w:val="22"/>
                <w:szCs w:val="22"/>
                <w:lang w:eastAsia="en-US"/>
              </w:rPr>
              <w:t xml:space="preserve">   Понятие «деятельность» в философской традиции, в общей психологии. Структура деятельности и ее главный компонент – рефлексия. Компетенции и компетенции – деятельностные категории.</w:t>
            </w:r>
          </w:p>
        </w:tc>
        <w:tc>
          <w:tcPr>
            <w:tcW w:w="993" w:type="dxa"/>
          </w:tcPr>
          <w:p w14:paraId="1BB550A4" w14:textId="77777777" w:rsidR="00FD4862" w:rsidRPr="00FD4862" w:rsidRDefault="00FD4862" w:rsidP="00FD4862">
            <w:pPr>
              <w:ind w:left="-57" w:right="-57"/>
              <w:jc w:val="center"/>
            </w:pPr>
          </w:p>
        </w:tc>
        <w:tc>
          <w:tcPr>
            <w:tcW w:w="850" w:type="dxa"/>
          </w:tcPr>
          <w:p w14:paraId="15E3575B" w14:textId="6C7EC22A" w:rsidR="00FD4862" w:rsidRPr="00FD4862" w:rsidRDefault="00FD4862" w:rsidP="00FD4862">
            <w:pPr>
              <w:ind w:left="-57" w:right="-57"/>
              <w:jc w:val="center"/>
            </w:pPr>
            <w:r>
              <w:t>2</w:t>
            </w:r>
          </w:p>
        </w:tc>
      </w:tr>
      <w:tr w:rsidR="00FD4862" w:rsidRPr="00FD4862" w14:paraId="63668AE5" w14:textId="77777777" w:rsidTr="00FD4862">
        <w:tc>
          <w:tcPr>
            <w:tcW w:w="963" w:type="dxa"/>
            <w:hideMark/>
          </w:tcPr>
          <w:p w14:paraId="4F24E46E" w14:textId="77777777" w:rsidR="00FD4862" w:rsidRPr="00FD4862" w:rsidRDefault="00FD4862" w:rsidP="00FD486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sz w:val="22"/>
                <w:szCs w:val="22"/>
                <w:lang w:eastAsia="en-US"/>
              </w:rPr>
              <w:t>Тема 4</w:t>
            </w:r>
          </w:p>
        </w:tc>
        <w:tc>
          <w:tcPr>
            <w:tcW w:w="1985" w:type="dxa"/>
            <w:hideMark/>
          </w:tcPr>
          <w:p w14:paraId="555C1FAF" w14:textId="77777777" w:rsidR="00FD4862" w:rsidRPr="00FD4862" w:rsidRDefault="00FD4862" w:rsidP="00FD4862">
            <w:pPr>
              <w:ind w:left="-57" w:right="-113"/>
              <w:rPr>
                <w:sz w:val="22"/>
                <w:szCs w:val="22"/>
              </w:rPr>
            </w:pPr>
            <w:r w:rsidRPr="00FD4862">
              <w:rPr>
                <w:rFonts w:eastAsia="GungsuhChe"/>
                <w:bCs/>
                <w:sz w:val="22"/>
                <w:szCs w:val="22"/>
                <w:lang w:eastAsia="en-US"/>
              </w:rPr>
              <w:t>Основные технологии профессионально-ориентированного обучения</w:t>
            </w:r>
          </w:p>
        </w:tc>
        <w:tc>
          <w:tcPr>
            <w:tcW w:w="5244" w:type="dxa"/>
            <w:hideMark/>
          </w:tcPr>
          <w:p w14:paraId="4A38609A" w14:textId="77777777" w:rsidR="00FD4862" w:rsidRPr="00FD4862" w:rsidRDefault="00FD4862" w:rsidP="00FD4862">
            <w:pPr>
              <w:rPr>
                <w:sz w:val="22"/>
                <w:szCs w:val="22"/>
                <w:lang w:eastAsia="en-US"/>
              </w:rPr>
            </w:pPr>
            <w:r w:rsidRPr="00FD4862">
              <w:rPr>
                <w:sz w:val="22"/>
                <w:szCs w:val="22"/>
                <w:lang w:eastAsia="en-US"/>
              </w:rPr>
              <w:t xml:space="preserve">   Технология коллективного </w:t>
            </w:r>
            <w:proofErr w:type="spellStart"/>
            <w:r w:rsidRPr="00FD4862">
              <w:rPr>
                <w:sz w:val="22"/>
                <w:szCs w:val="22"/>
                <w:lang w:eastAsia="en-US"/>
              </w:rPr>
              <w:t>взаимообучения</w:t>
            </w:r>
            <w:proofErr w:type="spellEnd"/>
            <w:r w:rsidRPr="00FD4862">
              <w:rPr>
                <w:sz w:val="22"/>
                <w:szCs w:val="22"/>
                <w:lang w:eastAsia="en-US"/>
              </w:rPr>
              <w:t>. Сущность данной технологии. Особенности взаимодействия в парах.</w:t>
            </w:r>
          </w:p>
          <w:p w14:paraId="6FDEE097" w14:textId="77777777" w:rsidR="00FD4862" w:rsidRPr="00FD4862" w:rsidRDefault="00FD4862" w:rsidP="00FD4862">
            <w:pPr>
              <w:rPr>
                <w:sz w:val="22"/>
                <w:szCs w:val="22"/>
                <w:lang w:eastAsia="en-US"/>
              </w:rPr>
            </w:pPr>
            <w:r w:rsidRPr="00FD4862">
              <w:rPr>
                <w:sz w:val="22"/>
                <w:szCs w:val="22"/>
                <w:lang w:eastAsia="en-US"/>
              </w:rPr>
              <w:t xml:space="preserve">   Технологии развития критического мышления. Понятие </w:t>
            </w:r>
            <w:proofErr w:type="spellStart"/>
            <w:r w:rsidRPr="00FD4862">
              <w:rPr>
                <w:sz w:val="22"/>
                <w:szCs w:val="22"/>
                <w:lang w:eastAsia="en-US"/>
              </w:rPr>
              <w:t>метакогнитивных</w:t>
            </w:r>
            <w:proofErr w:type="spellEnd"/>
            <w:r w:rsidRPr="00FD4862">
              <w:rPr>
                <w:sz w:val="22"/>
                <w:szCs w:val="22"/>
                <w:lang w:eastAsia="en-US"/>
              </w:rPr>
              <w:t xml:space="preserve"> умений. Организация диалоговых форм учебной работы: групповая дискуссия, дебаты, анализ ситуаций, конференции.</w:t>
            </w:r>
          </w:p>
          <w:p w14:paraId="545AE93B" w14:textId="77777777" w:rsidR="00FD4862" w:rsidRPr="00FD4862" w:rsidRDefault="00FD4862" w:rsidP="00FD4862">
            <w:pPr>
              <w:jc w:val="both"/>
              <w:rPr>
                <w:sz w:val="22"/>
                <w:szCs w:val="22"/>
                <w:lang w:eastAsia="en-US"/>
              </w:rPr>
            </w:pPr>
            <w:r w:rsidRPr="00FD4862">
              <w:rPr>
                <w:sz w:val="22"/>
                <w:szCs w:val="22"/>
                <w:lang w:eastAsia="en-US"/>
              </w:rPr>
              <w:t>Три фазы построения учебного процесса на основе технологии развития критического мышления: вызов – реализация смысла (осмысление) – рефлексия. Приемы развития критического мышления</w:t>
            </w:r>
            <w:r w:rsidRPr="00FD4862">
              <w:rPr>
                <w:lang w:eastAsia="en-US"/>
              </w:rPr>
              <w:t xml:space="preserve">. </w:t>
            </w:r>
            <w:r w:rsidRPr="00FD4862">
              <w:t xml:space="preserve">Прием </w:t>
            </w:r>
            <w:r w:rsidRPr="00FD4862">
              <w:rPr>
                <w:lang w:val="en-US"/>
              </w:rPr>
              <w:t>INSERT</w:t>
            </w:r>
            <w:r w:rsidRPr="00FD4862">
              <w:t xml:space="preserve">. </w:t>
            </w:r>
            <w:proofErr w:type="spellStart"/>
            <w:r w:rsidRPr="00FD4862">
              <w:t>Синквейн</w:t>
            </w:r>
            <w:proofErr w:type="spellEnd"/>
            <w:r w:rsidRPr="00FD4862">
              <w:t>. Графические формы организации материала.</w:t>
            </w:r>
          </w:p>
        </w:tc>
        <w:tc>
          <w:tcPr>
            <w:tcW w:w="993" w:type="dxa"/>
          </w:tcPr>
          <w:p w14:paraId="3EB25752" w14:textId="77777777" w:rsidR="00FD4862" w:rsidRPr="00FD4862" w:rsidRDefault="00FD4862" w:rsidP="00FD4862">
            <w:pPr>
              <w:ind w:left="-57" w:right="-57"/>
              <w:jc w:val="center"/>
            </w:pPr>
            <w:r w:rsidRPr="00FD4862">
              <w:t>ОЛ-1-5</w:t>
            </w:r>
          </w:p>
          <w:p w14:paraId="5ACCCB4A" w14:textId="77777777" w:rsidR="00FD4862" w:rsidRPr="00FD4862" w:rsidRDefault="00FD4862" w:rsidP="00FD4862">
            <w:pPr>
              <w:ind w:left="-57" w:right="-57"/>
              <w:jc w:val="center"/>
            </w:pPr>
            <w:r w:rsidRPr="00FD4862">
              <w:t>ДЛ-6-9</w:t>
            </w:r>
          </w:p>
          <w:p w14:paraId="7D9FC24D" w14:textId="77777777" w:rsidR="00FD4862" w:rsidRPr="00FD4862" w:rsidRDefault="00FD4862" w:rsidP="00FD4862">
            <w:pPr>
              <w:ind w:left="-57" w:right="-57"/>
              <w:jc w:val="center"/>
            </w:pPr>
            <w:r w:rsidRPr="00FD4862">
              <w:t>М-1</w:t>
            </w:r>
          </w:p>
          <w:p w14:paraId="74EDFDCE" w14:textId="77777777" w:rsidR="00FD4862" w:rsidRPr="00FD4862" w:rsidRDefault="00FD4862" w:rsidP="00FD4862">
            <w:pPr>
              <w:ind w:left="-57" w:right="-57"/>
              <w:jc w:val="center"/>
            </w:pPr>
          </w:p>
          <w:p w14:paraId="692EAF29" w14:textId="77777777" w:rsidR="00FD4862" w:rsidRPr="00FD4862" w:rsidRDefault="00FD4862" w:rsidP="00FD4862">
            <w:pPr>
              <w:ind w:left="-57" w:right="-57"/>
            </w:pPr>
          </w:p>
        </w:tc>
        <w:tc>
          <w:tcPr>
            <w:tcW w:w="850" w:type="dxa"/>
          </w:tcPr>
          <w:p w14:paraId="3F02A451" w14:textId="3F75B511" w:rsidR="00FD4862" w:rsidRPr="00FD4862" w:rsidRDefault="00FD4862" w:rsidP="00FD4862">
            <w:pPr>
              <w:ind w:left="-57" w:right="-57"/>
              <w:jc w:val="center"/>
            </w:pPr>
            <w:r>
              <w:t>2</w:t>
            </w:r>
          </w:p>
        </w:tc>
      </w:tr>
      <w:tr w:rsidR="00FD4862" w:rsidRPr="00FD4862" w14:paraId="2FAFEDC4" w14:textId="77777777" w:rsidTr="00FD4862">
        <w:tc>
          <w:tcPr>
            <w:tcW w:w="963" w:type="dxa"/>
            <w:hideMark/>
          </w:tcPr>
          <w:p w14:paraId="6FEB5A5D" w14:textId="77777777" w:rsidR="00FD4862" w:rsidRPr="00FD4862" w:rsidRDefault="00FD4862" w:rsidP="00FD486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sz w:val="22"/>
                <w:szCs w:val="22"/>
                <w:lang w:eastAsia="en-US"/>
              </w:rPr>
              <w:t>Тема 5</w:t>
            </w:r>
          </w:p>
        </w:tc>
        <w:tc>
          <w:tcPr>
            <w:tcW w:w="1985" w:type="dxa"/>
            <w:hideMark/>
          </w:tcPr>
          <w:p w14:paraId="32F6A68F" w14:textId="77777777" w:rsidR="00FD4862" w:rsidRPr="00FD4862" w:rsidRDefault="00FD4862" w:rsidP="00FD4862">
            <w:pPr>
              <w:ind w:left="-57" w:right="-113"/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sz w:val="22"/>
                <w:szCs w:val="22"/>
                <w:lang w:eastAsia="en-US"/>
              </w:rPr>
              <w:t xml:space="preserve">Технологический подход к </w:t>
            </w:r>
            <w:r w:rsidRPr="00FD4862">
              <w:rPr>
                <w:rFonts w:eastAsia="GungsuhChe"/>
                <w:sz w:val="22"/>
                <w:szCs w:val="22"/>
                <w:lang w:eastAsia="en-US"/>
              </w:rPr>
              <w:lastRenderedPageBreak/>
              <w:t>традиционным формам организации дидактического процесса в высшей школе</w:t>
            </w:r>
          </w:p>
        </w:tc>
        <w:tc>
          <w:tcPr>
            <w:tcW w:w="5244" w:type="dxa"/>
            <w:hideMark/>
          </w:tcPr>
          <w:p w14:paraId="3B6090B2" w14:textId="77777777" w:rsidR="00FD4862" w:rsidRPr="00FD4862" w:rsidRDefault="00FD4862" w:rsidP="00FD4862">
            <w:pPr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sz w:val="22"/>
                <w:szCs w:val="22"/>
                <w:lang w:eastAsia="en-US"/>
              </w:rPr>
              <w:lastRenderedPageBreak/>
              <w:t xml:space="preserve">  Самостоятельная работа студентов.</w:t>
            </w:r>
          </w:p>
          <w:p w14:paraId="029BC0DA" w14:textId="77777777" w:rsidR="00FD4862" w:rsidRPr="00FD4862" w:rsidRDefault="00FD4862" w:rsidP="00FD4862">
            <w:pPr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sz w:val="22"/>
                <w:szCs w:val="22"/>
                <w:lang w:eastAsia="en-US"/>
              </w:rPr>
              <w:lastRenderedPageBreak/>
              <w:t xml:space="preserve">   Понятие «самостоятельная работа». Формы и способы СРС. Особенности самостоятельной работы студентов на современном этапе развития образования. Технология организации СРС. Структура технологии организации СР. Уровни готовности к СРС. Контроль СРС.</w:t>
            </w:r>
          </w:p>
          <w:p w14:paraId="2C4229E9" w14:textId="77777777" w:rsidR="00FD4862" w:rsidRPr="00FD4862" w:rsidRDefault="00FD4862" w:rsidP="00FD4862">
            <w:pPr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sz w:val="22"/>
                <w:szCs w:val="22"/>
                <w:lang w:eastAsia="en-US"/>
              </w:rPr>
              <w:t xml:space="preserve">   Понятие «учебные затруднения», классификация затруднений я работе, их виды. Алгоритм преодоления учебных затруднений в процессе технологически организованной СР. Комплекс условий, обеспечивающих успешную организацию технологии СР.</w:t>
            </w:r>
          </w:p>
        </w:tc>
        <w:tc>
          <w:tcPr>
            <w:tcW w:w="993" w:type="dxa"/>
          </w:tcPr>
          <w:p w14:paraId="014EAAC4" w14:textId="77777777" w:rsidR="00FD4862" w:rsidRPr="00FD4862" w:rsidRDefault="00FD4862" w:rsidP="00FD4862">
            <w:pPr>
              <w:ind w:left="-57" w:right="-57"/>
              <w:jc w:val="center"/>
            </w:pPr>
            <w:r w:rsidRPr="00FD4862">
              <w:lastRenderedPageBreak/>
              <w:t>ОЛ-1-5</w:t>
            </w:r>
          </w:p>
          <w:p w14:paraId="41F9C086" w14:textId="77777777" w:rsidR="00FD4862" w:rsidRPr="00FD4862" w:rsidRDefault="00FD4862" w:rsidP="00FD4862">
            <w:pPr>
              <w:ind w:left="-57" w:right="-57"/>
              <w:jc w:val="center"/>
            </w:pPr>
            <w:r w:rsidRPr="00FD4862">
              <w:t>ДЛ-6-9</w:t>
            </w:r>
          </w:p>
          <w:p w14:paraId="255BABAD" w14:textId="77777777" w:rsidR="00FD4862" w:rsidRPr="00FD4862" w:rsidRDefault="00FD4862" w:rsidP="00FD4862">
            <w:pPr>
              <w:ind w:left="-57" w:right="-57"/>
              <w:jc w:val="center"/>
            </w:pPr>
            <w:r w:rsidRPr="00FD4862">
              <w:lastRenderedPageBreak/>
              <w:t>М-1</w:t>
            </w:r>
          </w:p>
          <w:p w14:paraId="48D5C65E" w14:textId="77777777" w:rsidR="00FD4862" w:rsidRPr="00FD4862" w:rsidRDefault="00FD4862" w:rsidP="00FD4862">
            <w:pPr>
              <w:ind w:left="-57" w:right="-57"/>
              <w:jc w:val="center"/>
            </w:pPr>
          </w:p>
        </w:tc>
        <w:tc>
          <w:tcPr>
            <w:tcW w:w="850" w:type="dxa"/>
          </w:tcPr>
          <w:p w14:paraId="4C27D8AB" w14:textId="318722B8" w:rsidR="00FD4862" w:rsidRPr="00FD4862" w:rsidRDefault="00FD4862" w:rsidP="00FD4862">
            <w:pPr>
              <w:ind w:left="-57" w:right="-57"/>
              <w:jc w:val="center"/>
            </w:pPr>
            <w:r>
              <w:lastRenderedPageBreak/>
              <w:t>2</w:t>
            </w:r>
          </w:p>
        </w:tc>
      </w:tr>
      <w:tr w:rsidR="00FD4862" w:rsidRPr="00FD4862" w14:paraId="27B4D560" w14:textId="77777777" w:rsidTr="00FD4862">
        <w:tc>
          <w:tcPr>
            <w:tcW w:w="963" w:type="dxa"/>
            <w:hideMark/>
          </w:tcPr>
          <w:p w14:paraId="0B414349" w14:textId="77777777" w:rsidR="00FD4862" w:rsidRPr="00FD4862" w:rsidRDefault="00FD4862" w:rsidP="00FD486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sz w:val="22"/>
                <w:szCs w:val="22"/>
                <w:lang w:eastAsia="en-US"/>
              </w:rPr>
              <w:lastRenderedPageBreak/>
              <w:t>Тема 6</w:t>
            </w:r>
          </w:p>
        </w:tc>
        <w:tc>
          <w:tcPr>
            <w:tcW w:w="1985" w:type="dxa"/>
            <w:hideMark/>
          </w:tcPr>
          <w:p w14:paraId="61BEFB25" w14:textId="77777777" w:rsidR="00FD4862" w:rsidRPr="00FD4862" w:rsidRDefault="00FD4862" w:rsidP="00FD4862">
            <w:pPr>
              <w:ind w:left="-57" w:right="-113"/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Calibri"/>
                <w:sz w:val="22"/>
                <w:szCs w:val="22"/>
                <w:lang w:eastAsia="en-US"/>
              </w:rPr>
              <w:t>Электронное обучение (ЭО) и дистанционные образовательные технологии (ДОТ) в образовательном процессе вуза</w:t>
            </w:r>
          </w:p>
        </w:tc>
        <w:tc>
          <w:tcPr>
            <w:tcW w:w="5244" w:type="dxa"/>
            <w:hideMark/>
          </w:tcPr>
          <w:p w14:paraId="76B59A0C" w14:textId="77777777" w:rsidR="00FD4862" w:rsidRPr="00FD4862" w:rsidRDefault="00FD4862" w:rsidP="00FD486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D4862">
              <w:rPr>
                <w:rFonts w:eastAsia="Calibri"/>
                <w:sz w:val="22"/>
                <w:szCs w:val="22"/>
                <w:lang w:eastAsia="en-US"/>
              </w:rPr>
              <w:t>Нормативное регулирование онлайн-обучения в Российской Федерации. Национальный приоритетный проект «Современная цифровая образовательная среда».</w:t>
            </w:r>
          </w:p>
          <w:p w14:paraId="2FE3B5DF" w14:textId="77777777" w:rsidR="00FD4862" w:rsidRPr="00FD4862" w:rsidRDefault="00FD4862" w:rsidP="00FD4862">
            <w:pPr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Calibri"/>
                <w:sz w:val="22"/>
                <w:szCs w:val="22"/>
                <w:lang w:eastAsia="en-US"/>
              </w:rPr>
              <w:t xml:space="preserve">   Основные возможности и преимущества использования открытых онлайн-курсов в образовательном процессе вуза. Модели интеграции открытых онлайн-курсов в образовательный процесс.</w:t>
            </w:r>
          </w:p>
        </w:tc>
        <w:tc>
          <w:tcPr>
            <w:tcW w:w="993" w:type="dxa"/>
          </w:tcPr>
          <w:p w14:paraId="4DC4FB10" w14:textId="77777777" w:rsidR="00FD4862" w:rsidRPr="00FD4862" w:rsidRDefault="00FD4862" w:rsidP="00FD4862">
            <w:pPr>
              <w:ind w:left="-57" w:right="-57"/>
              <w:jc w:val="center"/>
            </w:pPr>
            <w:r w:rsidRPr="00FD4862">
              <w:t>ОЛ-1-5</w:t>
            </w:r>
          </w:p>
          <w:p w14:paraId="18E0607E" w14:textId="77777777" w:rsidR="00FD4862" w:rsidRPr="00FD4862" w:rsidRDefault="00FD4862" w:rsidP="00FD4862">
            <w:pPr>
              <w:ind w:left="-57" w:right="-57"/>
              <w:jc w:val="center"/>
            </w:pPr>
            <w:r w:rsidRPr="00FD4862">
              <w:t>ДЛ-6-9</w:t>
            </w:r>
          </w:p>
          <w:p w14:paraId="72E286C8" w14:textId="77777777" w:rsidR="00FD4862" w:rsidRPr="00FD4862" w:rsidRDefault="00FD4862" w:rsidP="00FD4862">
            <w:pPr>
              <w:ind w:left="-57" w:right="-57"/>
              <w:jc w:val="center"/>
            </w:pPr>
            <w:r w:rsidRPr="00FD4862">
              <w:t>М-1</w:t>
            </w:r>
          </w:p>
          <w:p w14:paraId="77598BA8" w14:textId="77777777" w:rsidR="00FD4862" w:rsidRPr="00FD4862" w:rsidRDefault="00FD4862" w:rsidP="00FD4862">
            <w:pPr>
              <w:ind w:left="-57" w:right="-57"/>
              <w:jc w:val="center"/>
            </w:pPr>
          </w:p>
        </w:tc>
        <w:tc>
          <w:tcPr>
            <w:tcW w:w="850" w:type="dxa"/>
          </w:tcPr>
          <w:p w14:paraId="414FA68A" w14:textId="72ABCF31" w:rsidR="00FD4862" w:rsidRPr="00FD4862" w:rsidRDefault="00FD4862" w:rsidP="00FD4862">
            <w:pPr>
              <w:ind w:left="-57" w:right="-57"/>
              <w:jc w:val="center"/>
            </w:pPr>
            <w:r>
              <w:t>1,5</w:t>
            </w:r>
          </w:p>
        </w:tc>
      </w:tr>
      <w:tr w:rsidR="00FD4862" w:rsidRPr="00FD4862" w14:paraId="2BA77308" w14:textId="77777777" w:rsidTr="00FD4862">
        <w:tc>
          <w:tcPr>
            <w:tcW w:w="8192" w:type="dxa"/>
            <w:gridSpan w:val="3"/>
          </w:tcPr>
          <w:p w14:paraId="5F6A8429" w14:textId="77777777" w:rsidR="00FD4862" w:rsidRPr="00FD4862" w:rsidRDefault="00FD4862" w:rsidP="00FD4862">
            <w:pPr>
              <w:ind w:left="-57" w:right="-113" w:firstLine="4713"/>
              <w:jc w:val="right"/>
              <w:rPr>
                <w:rFonts w:eastAsia="GungsuhChe"/>
                <w:b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b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993" w:type="dxa"/>
          </w:tcPr>
          <w:p w14:paraId="145D1341" w14:textId="77777777" w:rsidR="00FD4862" w:rsidRPr="00FD4862" w:rsidRDefault="00FD4862" w:rsidP="00FD4862">
            <w:pPr>
              <w:jc w:val="center"/>
              <w:rPr>
                <w:rFonts w:eastAsia="GungsuhCh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</w:tcPr>
          <w:p w14:paraId="51B86FD7" w14:textId="7BD95268" w:rsidR="00FD4862" w:rsidRPr="00FD4862" w:rsidRDefault="00FD4862" w:rsidP="00FD4862">
            <w:pPr>
              <w:jc w:val="center"/>
              <w:rPr>
                <w:rFonts w:eastAsia="GungsuhChe"/>
                <w:b/>
                <w:sz w:val="22"/>
                <w:szCs w:val="22"/>
                <w:lang w:eastAsia="en-US"/>
              </w:rPr>
            </w:pPr>
            <w:r>
              <w:rPr>
                <w:rFonts w:eastAsia="GungsuhChe"/>
                <w:b/>
                <w:sz w:val="22"/>
                <w:szCs w:val="22"/>
                <w:lang w:eastAsia="en-US"/>
              </w:rPr>
              <w:t>11,5</w:t>
            </w:r>
          </w:p>
        </w:tc>
      </w:tr>
    </w:tbl>
    <w:p w14:paraId="51F4D146" w14:textId="77777777" w:rsidR="00FD4862" w:rsidRPr="00FD4862" w:rsidRDefault="00FD4862" w:rsidP="00FD4862">
      <w:pPr>
        <w:suppressAutoHyphens/>
        <w:jc w:val="both"/>
        <w:rPr>
          <w:b/>
          <w:lang w:eastAsia="ar-SA"/>
        </w:rPr>
      </w:pPr>
    </w:p>
    <w:p w14:paraId="380D3C54" w14:textId="77777777" w:rsidR="00FD4862" w:rsidRPr="00FD4862" w:rsidRDefault="00FD4862" w:rsidP="00FD4862">
      <w:pPr>
        <w:suppressAutoHyphens/>
        <w:ind w:firstLine="709"/>
        <w:jc w:val="both"/>
        <w:rPr>
          <w:lang w:eastAsia="ar-SA"/>
        </w:rPr>
      </w:pPr>
      <w:r w:rsidRPr="00FD4862">
        <w:rPr>
          <w:lang w:eastAsia="ar-SA"/>
        </w:rPr>
        <w:t>3.1.4. Практические занятия, их содержание и объем в часах</w:t>
      </w:r>
    </w:p>
    <w:p w14:paraId="6ED02A72" w14:textId="77777777" w:rsidR="00FD4862" w:rsidRPr="00FD4862" w:rsidRDefault="00FD4862" w:rsidP="00FD4862">
      <w:pPr>
        <w:suppressAutoHyphens/>
        <w:jc w:val="both"/>
        <w:rPr>
          <w:b/>
          <w:lang w:eastAsia="ar-SA"/>
        </w:rPr>
      </w:pPr>
    </w:p>
    <w:tbl>
      <w:tblPr>
        <w:tblW w:w="10035" w:type="dxa"/>
        <w:tblInd w:w="-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1985"/>
        <w:gridCol w:w="6237"/>
        <w:gridCol w:w="850"/>
      </w:tblGrid>
      <w:tr w:rsidR="00FD4862" w:rsidRPr="00FD4862" w14:paraId="6D2A428E" w14:textId="77777777" w:rsidTr="00FD4862">
        <w:trPr>
          <w:tblHeader/>
        </w:trPr>
        <w:tc>
          <w:tcPr>
            <w:tcW w:w="963" w:type="dxa"/>
            <w:vMerge w:val="restart"/>
            <w:hideMark/>
          </w:tcPr>
          <w:p w14:paraId="42F93FA4" w14:textId="77777777" w:rsidR="00FD4862" w:rsidRPr="00FD4862" w:rsidRDefault="00FD4862" w:rsidP="00FD4862">
            <w:pPr>
              <w:ind w:right="-113"/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D4862">
              <w:rPr>
                <w:rFonts w:eastAsia="GungsuhChe"/>
                <w:sz w:val="20"/>
                <w:szCs w:val="20"/>
                <w:lang w:eastAsia="en-US"/>
              </w:rPr>
              <w:t>№ темы</w:t>
            </w:r>
          </w:p>
        </w:tc>
        <w:tc>
          <w:tcPr>
            <w:tcW w:w="1985" w:type="dxa"/>
            <w:vMerge w:val="restart"/>
            <w:hideMark/>
          </w:tcPr>
          <w:p w14:paraId="6F0B4387" w14:textId="77777777" w:rsidR="00FD4862" w:rsidRPr="00FD4862" w:rsidRDefault="00FD4862" w:rsidP="00FD4862">
            <w:pPr>
              <w:ind w:left="-57" w:right="-113"/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D4862">
              <w:rPr>
                <w:rFonts w:eastAsia="GungsuhChe"/>
                <w:sz w:val="20"/>
                <w:szCs w:val="20"/>
                <w:lang w:eastAsia="en-US"/>
              </w:rPr>
              <w:t>Наименование темы</w:t>
            </w:r>
          </w:p>
        </w:tc>
        <w:tc>
          <w:tcPr>
            <w:tcW w:w="6237" w:type="dxa"/>
            <w:vMerge w:val="restart"/>
            <w:hideMark/>
          </w:tcPr>
          <w:p w14:paraId="1E2A80CA" w14:textId="77777777" w:rsidR="00FD4862" w:rsidRPr="00FD4862" w:rsidRDefault="00FD4862" w:rsidP="00FD4862">
            <w:pPr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D4862">
              <w:rPr>
                <w:rFonts w:eastAsia="GungsuhChe"/>
                <w:sz w:val="20"/>
                <w:szCs w:val="20"/>
                <w:lang w:eastAsia="en-US"/>
              </w:rPr>
              <w:t>Основное содержание темы</w:t>
            </w:r>
          </w:p>
        </w:tc>
        <w:tc>
          <w:tcPr>
            <w:tcW w:w="850" w:type="dxa"/>
            <w:hideMark/>
          </w:tcPr>
          <w:p w14:paraId="5F9B8AD7" w14:textId="77777777" w:rsidR="00FD4862" w:rsidRPr="00FD4862" w:rsidRDefault="00FD4862" w:rsidP="00FD4862">
            <w:pPr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r w:rsidRPr="00FD4862">
              <w:rPr>
                <w:rFonts w:eastAsia="GungsuhChe"/>
                <w:sz w:val="20"/>
                <w:szCs w:val="20"/>
                <w:lang w:eastAsia="en-US"/>
              </w:rPr>
              <w:t>Кол-во часов</w:t>
            </w:r>
          </w:p>
        </w:tc>
      </w:tr>
      <w:tr w:rsidR="00FD4862" w:rsidRPr="00FD4862" w14:paraId="55410B00" w14:textId="77777777" w:rsidTr="00FD4862">
        <w:trPr>
          <w:tblHeader/>
        </w:trPr>
        <w:tc>
          <w:tcPr>
            <w:tcW w:w="963" w:type="dxa"/>
            <w:vMerge/>
            <w:vAlign w:val="center"/>
            <w:hideMark/>
          </w:tcPr>
          <w:p w14:paraId="0948235F" w14:textId="77777777" w:rsidR="00FD4862" w:rsidRPr="00FD4862" w:rsidRDefault="00FD4862" w:rsidP="00FD4862">
            <w:pPr>
              <w:rPr>
                <w:rFonts w:eastAsia="GungsuhChe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2F81A8A3" w14:textId="77777777" w:rsidR="00FD4862" w:rsidRPr="00FD4862" w:rsidRDefault="00FD4862" w:rsidP="00FD4862">
            <w:pPr>
              <w:rPr>
                <w:rFonts w:eastAsia="GungsuhChe"/>
                <w:sz w:val="22"/>
                <w:szCs w:val="22"/>
                <w:lang w:eastAsia="en-US"/>
              </w:rPr>
            </w:pPr>
          </w:p>
        </w:tc>
        <w:tc>
          <w:tcPr>
            <w:tcW w:w="6237" w:type="dxa"/>
            <w:vMerge/>
            <w:vAlign w:val="center"/>
            <w:hideMark/>
          </w:tcPr>
          <w:p w14:paraId="1C2F46BD" w14:textId="77777777" w:rsidR="00FD4862" w:rsidRPr="00FD4862" w:rsidRDefault="00FD4862" w:rsidP="00FD4862">
            <w:pPr>
              <w:rPr>
                <w:rFonts w:eastAsia="GungsuhChe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hideMark/>
          </w:tcPr>
          <w:p w14:paraId="5CB98C1D" w14:textId="77777777" w:rsidR="00FD4862" w:rsidRPr="00FD4862" w:rsidRDefault="00FD4862" w:rsidP="00FD4862">
            <w:pPr>
              <w:ind w:left="-57" w:right="-113"/>
              <w:jc w:val="center"/>
              <w:rPr>
                <w:rFonts w:eastAsia="GungsuhChe"/>
                <w:sz w:val="20"/>
                <w:szCs w:val="20"/>
                <w:lang w:eastAsia="en-US"/>
              </w:rPr>
            </w:pPr>
            <w:proofErr w:type="gramStart"/>
            <w:r w:rsidRPr="00FD4862">
              <w:rPr>
                <w:rFonts w:eastAsia="GungsuhChe"/>
                <w:sz w:val="20"/>
                <w:szCs w:val="20"/>
                <w:lang w:eastAsia="en-US"/>
              </w:rPr>
              <w:t>очное</w:t>
            </w:r>
            <w:proofErr w:type="gramEnd"/>
          </w:p>
        </w:tc>
      </w:tr>
      <w:tr w:rsidR="00FD4862" w:rsidRPr="00FD4862" w14:paraId="49F495BE" w14:textId="77777777" w:rsidTr="00FD4862">
        <w:tc>
          <w:tcPr>
            <w:tcW w:w="963" w:type="dxa"/>
            <w:hideMark/>
          </w:tcPr>
          <w:p w14:paraId="3B4FF05E" w14:textId="77777777" w:rsidR="00FD4862" w:rsidRPr="00FD4862" w:rsidRDefault="00FD4862" w:rsidP="00FD486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sz w:val="22"/>
                <w:szCs w:val="22"/>
                <w:lang w:eastAsia="en-US"/>
              </w:rPr>
              <w:t>Тема 1.</w:t>
            </w:r>
          </w:p>
        </w:tc>
        <w:tc>
          <w:tcPr>
            <w:tcW w:w="1985" w:type="dxa"/>
            <w:hideMark/>
          </w:tcPr>
          <w:p w14:paraId="04C5192C" w14:textId="77777777" w:rsidR="00FD4862" w:rsidRPr="00FD4862" w:rsidRDefault="00FD4862" w:rsidP="00FD4862">
            <w:pPr>
              <w:ind w:left="-57" w:right="-57"/>
              <w:jc w:val="both"/>
              <w:rPr>
                <w:rFonts w:eastAsia="GungsuhChe"/>
                <w:bCs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bCs/>
                <w:sz w:val="22"/>
                <w:szCs w:val="22"/>
                <w:lang w:eastAsia="en-US"/>
              </w:rPr>
              <w:t>Теоретические основы современных педагогических технологий</w:t>
            </w:r>
          </w:p>
        </w:tc>
        <w:tc>
          <w:tcPr>
            <w:tcW w:w="6237" w:type="dxa"/>
            <w:hideMark/>
          </w:tcPr>
          <w:p w14:paraId="18636A5A" w14:textId="77777777" w:rsidR="00FD4862" w:rsidRPr="00FD4862" w:rsidRDefault="00FD4862" w:rsidP="00FD4862">
            <w:pPr>
              <w:ind w:left="-57" w:right="-57"/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sz w:val="22"/>
                <w:szCs w:val="22"/>
                <w:lang w:eastAsia="en-US"/>
              </w:rPr>
              <w:t xml:space="preserve">    Историческая традиция </w:t>
            </w:r>
            <w:proofErr w:type="spellStart"/>
            <w:r w:rsidRPr="00FD4862">
              <w:rPr>
                <w:rFonts w:eastAsia="GungsuhChe"/>
                <w:sz w:val="22"/>
                <w:szCs w:val="22"/>
                <w:lang w:eastAsia="en-US"/>
              </w:rPr>
              <w:t>технологизации</w:t>
            </w:r>
            <w:proofErr w:type="spellEnd"/>
            <w:r w:rsidRPr="00FD4862">
              <w:rPr>
                <w:rFonts w:eastAsia="GungsuhChe"/>
                <w:sz w:val="22"/>
                <w:szCs w:val="22"/>
                <w:lang w:eastAsia="en-US"/>
              </w:rPr>
              <w:t xml:space="preserve"> обучения (Я.А. Коменский, И.Г. Песталоцци). Отказ от педагогических технологий сторонников свободного воспитания (Л.Н. Толстой, К.В. </w:t>
            </w:r>
            <w:proofErr w:type="spellStart"/>
            <w:r w:rsidRPr="00FD4862">
              <w:rPr>
                <w:rFonts w:eastAsia="GungsuhChe"/>
                <w:sz w:val="22"/>
                <w:szCs w:val="22"/>
                <w:lang w:eastAsia="en-US"/>
              </w:rPr>
              <w:t>Вентцель</w:t>
            </w:r>
            <w:proofErr w:type="spellEnd"/>
            <w:r w:rsidRPr="00FD4862">
              <w:rPr>
                <w:rFonts w:eastAsia="GungsuhChe"/>
                <w:sz w:val="22"/>
                <w:szCs w:val="22"/>
                <w:lang w:eastAsia="en-US"/>
              </w:rPr>
              <w:t>, И.И. Горбунов-Посадов).</w:t>
            </w:r>
          </w:p>
          <w:p w14:paraId="38F3CF78" w14:textId="77777777" w:rsidR="00FD4862" w:rsidRPr="00FD4862" w:rsidRDefault="00FD4862" w:rsidP="00FD4862">
            <w:pPr>
              <w:ind w:left="-57" w:right="-57"/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sz w:val="22"/>
                <w:szCs w:val="22"/>
                <w:lang w:eastAsia="en-US"/>
              </w:rPr>
              <w:t xml:space="preserve">    Идеи </w:t>
            </w:r>
            <w:proofErr w:type="spellStart"/>
            <w:r w:rsidRPr="00FD4862">
              <w:rPr>
                <w:rFonts w:eastAsia="GungsuhChe"/>
                <w:sz w:val="22"/>
                <w:szCs w:val="22"/>
                <w:lang w:eastAsia="en-US"/>
              </w:rPr>
              <w:t>технологизации</w:t>
            </w:r>
            <w:proofErr w:type="spellEnd"/>
            <w:r w:rsidRPr="00FD4862">
              <w:rPr>
                <w:rFonts w:eastAsia="GungsuhChe"/>
                <w:sz w:val="22"/>
                <w:szCs w:val="22"/>
                <w:lang w:eastAsia="en-US"/>
              </w:rPr>
              <w:t xml:space="preserve"> педагогической деятельности в 20-е гг. </w:t>
            </w:r>
            <w:r w:rsidRPr="00FD4862">
              <w:rPr>
                <w:rFonts w:eastAsia="GungsuhChe"/>
                <w:sz w:val="22"/>
                <w:szCs w:val="22"/>
                <w:lang w:val="en-US" w:eastAsia="en-US"/>
              </w:rPr>
              <w:t>XX</w:t>
            </w:r>
            <w:r w:rsidRPr="00FD4862">
              <w:rPr>
                <w:rFonts w:eastAsia="GungsuhChe"/>
                <w:sz w:val="22"/>
                <w:szCs w:val="22"/>
                <w:lang w:eastAsia="en-US"/>
              </w:rPr>
              <w:t xml:space="preserve"> в.</w:t>
            </w:r>
          </w:p>
          <w:p w14:paraId="7C6B0116" w14:textId="77777777" w:rsidR="00FD4862" w:rsidRPr="00FD4862" w:rsidRDefault="00FD4862" w:rsidP="00FD4862">
            <w:pPr>
              <w:ind w:left="-57" w:right="-57"/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sz w:val="22"/>
                <w:szCs w:val="22"/>
                <w:lang w:eastAsia="en-US"/>
              </w:rPr>
              <w:t xml:space="preserve">    Идея опережающего обучения как основной методологический принцип формирующихся технологий обучения в 30-е гг. </w:t>
            </w:r>
            <w:r w:rsidRPr="00FD4862">
              <w:rPr>
                <w:rFonts w:eastAsia="GungsuhChe"/>
                <w:sz w:val="22"/>
                <w:szCs w:val="22"/>
                <w:lang w:val="en-US" w:eastAsia="en-US"/>
              </w:rPr>
              <w:t>XX</w:t>
            </w:r>
            <w:r w:rsidRPr="00FD4862">
              <w:rPr>
                <w:rFonts w:eastAsia="GungsuhChe"/>
                <w:sz w:val="22"/>
                <w:szCs w:val="22"/>
                <w:lang w:eastAsia="en-US"/>
              </w:rPr>
              <w:t xml:space="preserve"> в. Концепция коллектива как основа педагогической технологии А.С. Макаренко. Педагогическая технология С.Т. </w:t>
            </w:r>
            <w:proofErr w:type="spellStart"/>
            <w:r w:rsidRPr="00FD4862">
              <w:rPr>
                <w:rFonts w:eastAsia="GungsuhChe"/>
                <w:sz w:val="22"/>
                <w:szCs w:val="22"/>
                <w:lang w:eastAsia="en-US"/>
              </w:rPr>
              <w:t>Шацкого</w:t>
            </w:r>
            <w:proofErr w:type="spellEnd"/>
            <w:r w:rsidRPr="00FD4862">
              <w:rPr>
                <w:rFonts w:eastAsia="GungsuhChe"/>
                <w:sz w:val="22"/>
                <w:szCs w:val="22"/>
                <w:lang w:eastAsia="en-US"/>
              </w:rPr>
              <w:t>: идея принципиальности жизнедеятельности ребенка, а не «прохождения» учебных дисциплин. «Школа жизни» Н.И. Поповой и «Школа социально-индивидуального воспитания имени Достоевского» В.Н. Сороки-</w:t>
            </w:r>
            <w:proofErr w:type="spellStart"/>
            <w:r w:rsidRPr="00FD4862">
              <w:rPr>
                <w:rFonts w:eastAsia="GungsuhChe"/>
                <w:sz w:val="22"/>
                <w:szCs w:val="22"/>
                <w:lang w:eastAsia="en-US"/>
              </w:rPr>
              <w:t>Росинского</w:t>
            </w:r>
            <w:proofErr w:type="spellEnd"/>
          </w:p>
        </w:tc>
        <w:tc>
          <w:tcPr>
            <w:tcW w:w="850" w:type="dxa"/>
          </w:tcPr>
          <w:p w14:paraId="3015A8AC" w14:textId="77777777" w:rsidR="00FD4862" w:rsidRPr="00FD4862" w:rsidRDefault="00FD4862" w:rsidP="00FD4862">
            <w:pPr>
              <w:ind w:left="-57" w:right="-57"/>
              <w:jc w:val="center"/>
            </w:pPr>
            <w:r w:rsidRPr="00FD4862">
              <w:t>2</w:t>
            </w:r>
          </w:p>
        </w:tc>
      </w:tr>
      <w:tr w:rsidR="00FD4862" w:rsidRPr="00FD4862" w14:paraId="58D1ED0C" w14:textId="77777777" w:rsidTr="00FD4862">
        <w:tc>
          <w:tcPr>
            <w:tcW w:w="963" w:type="dxa"/>
            <w:hideMark/>
          </w:tcPr>
          <w:p w14:paraId="472169E6" w14:textId="77777777" w:rsidR="00FD4862" w:rsidRPr="00FD4862" w:rsidRDefault="00FD4862" w:rsidP="00FD486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sz w:val="22"/>
                <w:szCs w:val="22"/>
                <w:lang w:eastAsia="en-US"/>
              </w:rPr>
              <w:t>Тема 2</w:t>
            </w:r>
          </w:p>
        </w:tc>
        <w:tc>
          <w:tcPr>
            <w:tcW w:w="1985" w:type="dxa"/>
            <w:hideMark/>
          </w:tcPr>
          <w:p w14:paraId="67E86828" w14:textId="77777777" w:rsidR="00FD4862" w:rsidRPr="00FD4862" w:rsidRDefault="00FD4862" w:rsidP="00FD4862">
            <w:pPr>
              <w:tabs>
                <w:tab w:val="center" w:pos="4677"/>
                <w:tab w:val="right" w:pos="9355"/>
              </w:tabs>
              <w:autoSpaceDE w:val="0"/>
              <w:autoSpaceDN w:val="0"/>
              <w:ind w:left="-57" w:right="-113"/>
              <w:rPr>
                <w:rFonts w:eastAsia="GungsuhChe"/>
                <w:bCs/>
                <w:sz w:val="22"/>
                <w:szCs w:val="22"/>
                <w:lang w:val="x-none" w:eastAsia="en-US"/>
              </w:rPr>
            </w:pPr>
            <w:r w:rsidRPr="00FD4862">
              <w:rPr>
                <w:rFonts w:eastAsia="GungsuhChe"/>
                <w:bCs/>
                <w:sz w:val="22"/>
                <w:szCs w:val="22"/>
                <w:lang w:eastAsia="en-US"/>
              </w:rPr>
              <w:t>Технологические компоненты профессионально-ориентированного обучения</w:t>
            </w:r>
          </w:p>
        </w:tc>
        <w:tc>
          <w:tcPr>
            <w:tcW w:w="6237" w:type="dxa"/>
            <w:hideMark/>
          </w:tcPr>
          <w:p w14:paraId="59F0AAEF" w14:textId="77777777" w:rsidR="00FD4862" w:rsidRPr="00FD4862" w:rsidRDefault="00FD4862" w:rsidP="00FD4862">
            <w:pPr>
              <w:ind w:left="-57" w:right="-57"/>
              <w:jc w:val="both"/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Calibri"/>
                <w:sz w:val="22"/>
                <w:szCs w:val="22"/>
                <w:lang w:eastAsia="en-US"/>
              </w:rPr>
              <w:t xml:space="preserve">   Проблемное обучение. Истоки проблемного обучения в трудах Я.А. Коменского, Ж.Ж. Руссо, К.Д. Ушинского, Дж. Дьюи. Концепция Дж. </w:t>
            </w:r>
            <w:proofErr w:type="spellStart"/>
            <w:r w:rsidRPr="00FD4862">
              <w:rPr>
                <w:rFonts w:eastAsia="Calibri"/>
                <w:sz w:val="22"/>
                <w:szCs w:val="22"/>
                <w:lang w:eastAsia="en-US"/>
              </w:rPr>
              <w:t>Брунера</w:t>
            </w:r>
            <w:proofErr w:type="spellEnd"/>
            <w:r w:rsidRPr="00FD4862">
              <w:rPr>
                <w:rFonts w:eastAsia="Calibri"/>
                <w:sz w:val="22"/>
                <w:szCs w:val="22"/>
                <w:lang w:eastAsia="en-US"/>
              </w:rPr>
              <w:t xml:space="preserve">. Правила активизации процесса обучения М.А. Данилова и В.П. Есипова. Сообщение знаний в их движении и развитии – основная методологическая идея проблемного обучения. Основные функции и признаки проблемного обучения. Виды и уровни проблемного обучения. Уровни проблемного обучения по М.И. </w:t>
            </w:r>
            <w:proofErr w:type="spellStart"/>
            <w:r w:rsidRPr="00FD4862">
              <w:rPr>
                <w:rFonts w:eastAsia="Calibri"/>
                <w:sz w:val="22"/>
                <w:szCs w:val="22"/>
                <w:lang w:eastAsia="en-US"/>
              </w:rPr>
              <w:t>Махмутову</w:t>
            </w:r>
            <w:proofErr w:type="spellEnd"/>
            <w:r w:rsidRPr="00FD4862">
              <w:rPr>
                <w:rFonts w:eastAsia="Calibri"/>
                <w:sz w:val="22"/>
                <w:szCs w:val="22"/>
                <w:lang w:eastAsia="en-US"/>
              </w:rPr>
              <w:t xml:space="preserve">. Проблемная ситуация как основной элемент проблемного обучения. Основные способы создания проблемных ситуаций: столкновение с жизненными явлениями, организация практической работы, анализ жизненных явлений, </w:t>
            </w:r>
            <w:r w:rsidRPr="00FD4862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формулирование гипотез, пробуждение к логическим операциям, исследовательские задания. Организация проблемного обучения. </w:t>
            </w:r>
          </w:p>
        </w:tc>
        <w:tc>
          <w:tcPr>
            <w:tcW w:w="850" w:type="dxa"/>
          </w:tcPr>
          <w:p w14:paraId="00DA7BF4" w14:textId="77777777" w:rsidR="00FD4862" w:rsidRPr="00FD4862" w:rsidRDefault="00FD4862" w:rsidP="00FD4862">
            <w:pPr>
              <w:ind w:left="-57" w:right="-57"/>
              <w:jc w:val="center"/>
            </w:pPr>
            <w:r w:rsidRPr="00FD4862">
              <w:lastRenderedPageBreak/>
              <w:t>2</w:t>
            </w:r>
          </w:p>
        </w:tc>
      </w:tr>
      <w:tr w:rsidR="00FD4862" w:rsidRPr="00FD4862" w14:paraId="2F98810D" w14:textId="77777777" w:rsidTr="00FD4862">
        <w:tc>
          <w:tcPr>
            <w:tcW w:w="963" w:type="dxa"/>
          </w:tcPr>
          <w:p w14:paraId="087FC20D" w14:textId="77777777" w:rsidR="00FD4862" w:rsidRPr="00FD4862" w:rsidRDefault="00FD4862" w:rsidP="00FD486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sz w:val="22"/>
                <w:szCs w:val="22"/>
                <w:lang w:eastAsia="en-US"/>
              </w:rPr>
              <w:lastRenderedPageBreak/>
              <w:t>Тема</w:t>
            </w:r>
            <w:r w:rsidRPr="00FD4862">
              <w:rPr>
                <w:sz w:val="22"/>
                <w:szCs w:val="22"/>
              </w:rPr>
              <w:t xml:space="preserve"> 3</w:t>
            </w:r>
          </w:p>
        </w:tc>
        <w:tc>
          <w:tcPr>
            <w:tcW w:w="1985" w:type="dxa"/>
          </w:tcPr>
          <w:p w14:paraId="28441FC0" w14:textId="77777777" w:rsidR="00FD4862" w:rsidRPr="00FD4862" w:rsidRDefault="00FD4862" w:rsidP="00FD4862">
            <w:pPr>
              <w:tabs>
                <w:tab w:val="center" w:pos="4677"/>
                <w:tab w:val="right" w:pos="9355"/>
              </w:tabs>
              <w:autoSpaceDE w:val="0"/>
              <w:autoSpaceDN w:val="0"/>
              <w:ind w:left="-57" w:right="-113"/>
              <w:rPr>
                <w:rFonts w:eastAsia="GungsuhChe"/>
                <w:bCs/>
                <w:sz w:val="22"/>
                <w:szCs w:val="22"/>
                <w:lang w:val="x-none" w:eastAsia="en-US"/>
              </w:rPr>
            </w:pPr>
            <w:r w:rsidRPr="00FD4862">
              <w:rPr>
                <w:lang w:val="x-none" w:eastAsia="x-none"/>
              </w:rPr>
              <w:t xml:space="preserve">Личностно-ориентированный и деятельностный подход в структуре образовательной парадигмы </w:t>
            </w:r>
            <w:r w:rsidRPr="00FD4862">
              <w:rPr>
                <w:lang w:val="en-US" w:eastAsia="x-none"/>
              </w:rPr>
              <w:t>XXI</w:t>
            </w:r>
            <w:r w:rsidRPr="00FD4862">
              <w:rPr>
                <w:lang w:val="x-none" w:eastAsia="x-none"/>
              </w:rPr>
              <w:t xml:space="preserve"> века</w:t>
            </w:r>
          </w:p>
        </w:tc>
        <w:tc>
          <w:tcPr>
            <w:tcW w:w="6237" w:type="dxa"/>
          </w:tcPr>
          <w:p w14:paraId="5882D6F9" w14:textId="77777777" w:rsidR="00FD4862" w:rsidRPr="00FD4862" w:rsidRDefault="00FD4862" w:rsidP="00FD486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D4862">
              <w:rPr>
                <w:rFonts w:eastAsia="Calibri"/>
                <w:sz w:val="22"/>
                <w:szCs w:val="22"/>
                <w:lang w:eastAsia="en-US"/>
              </w:rPr>
              <w:t xml:space="preserve">  Субъектность – сущностная характеристика личности.</w:t>
            </w:r>
          </w:p>
          <w:p w14:paraId="2E7E0093" w14:textId="77777777" w:rsidR="00FD4862" w:rsidRPr="00FD4862" w:rsidRDefault="00FD4862" w:rsidP="00FD486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D4862">
              <w:rPr>
                <w:rFonts w:eastAsia="Calibri"/>
                <w:sz w:val="22"/>
                <w:szCs w:val="22"/>
                <w:lang w:eastAsia="en-US"/>
              </w:rPr>
              <w:t xml:space="preserve">   Традиционный и личностно-ориентированный подходы: сравнительная характеристика.</w:t>
            </w:r>
          </w:p>
          <w:p w14:paraId="32E8D361" w14:textId="77777777" w:rsidR="00FD4862" w:rsidRPr="00FD4862" w:rsidRDefault="00FD4862" w:rsidP="00FD4862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sz w:val="22"/>
                <w:szCs w:val="22"/>
                <w:lang w:eastAsia="en-US"/>
              </w:rPr>
              <w:t xml:space="preserve">   </w:t>
            </w:r>
            <w:proofErr w:type="spellStart"/>
            <w:r w:rsidRPr="00FD4862">
              <w:rPr>
                <w:rFonts w:eastAsia="Calibri"/>
                <w:sz w:val="22"/>
                <w:szCs w:val="22"/>
                <w:lang w:eastAsia="en-US"/>
              </w:rPr>
              <w:t>Студентоцентрированность</w:t>
            </w:r>
            <w:proofErr w:type="spellEnd"/>
            <w:r w:rsidRPr="00FD4862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D4862">
              <w:rPr>
                <w:rFonts w:eastAsia="Calibri"/>
                <w:sz w:val="22"/>
                <w:szCs w:val="22"/>
                <w:lang w:eastAsia="en-US"/>
              </w:rPr>
              <w:t>компетентностного</w:t>
            </w:r>
            <w:proofErr w:type="spellEnd"/>
            <w:r w:rsidRPr="00FD4862">
              <w:rPr>
                <w:rFonts w:eastAsia="Calibri"/>
                <w:sz w:val="22"/>
                <w:szCs w:val="22"/>
                <w:lang w:eastAsia="en-US"/>
              </w:rPr>
              <w:t xml:space="preserve"> подхода. Преподаватель – наставник-</w:t>
            </w:r>
            <w:proofErr w:type="spellStart"/>
            <w:r w:rsidRPr="00FD4862">
              <w:rPr>
                <w:rFonts w:eastAsia="Calibri"/>
                <w:sz w:val="22"/>
                <w:szCs w:val="22"/>
                <w:lang w:eastAsia="en-US"/>
              </w:rPr>
              <w:t>фасилитатор</w:t>
            </w:r>
            <w:proofErr w:type="spellEnd"/>
            <w:r w:rsidRPr="00FD4862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14:paraId="2902111F" w14:textId="77777777" w:rsidR="00FD4862" w:rsidRPr="00FD4862" w:rsidRDefault="00FD4862" w:rsidP="00FD4862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D4862">
              <w:rPr>
                <w:rFonts w:eastAsia="Calibri"/>
                <w:sz w:val="22"/>
                <w:szCs w:val="22"/>
                <w:lang w:eastAsia="en-US"/>
              </w:rPr>
              <w:t xml:space="preserve">      Особенности и структура развивающего обучения (В.В. Давыдов, Д.Б. Эльконин).</w:t>
            </w:r>
          </w:p>
          <w:p w14:paraId="4F57A6C8" w14:textId="77777777" w:rsidR="00FD4862" w:rsidRPr="00FD4862" w:rsidRDefault="00FD4862" w:rsidP="00FD4862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D4862">
              <w:rPr>
                <w:rFonts w:eastAsia="Calibri"/>
                <w:sz w:val="22"/>
                <w:szCs w:val="22"/>
                <w:lang w:eastAsia="en-US"/>
              </w:rPr>
              <w:t xml:space="preserve">   Концепции личностно-ориентированной педагогики. Психолого-дидактическая концепция личностно-ориентированного обучения (И.С. </w:t>
            </w:r>
            <w:proofErr w:type="spellStart"/>
            <w:r w:rsidRPr="00FD4862">
              <w:rPr>
                <w:rFonts w:eastAsia="Calibri"/>
                <w:sz w:val="22"/>
                <w:szCs w:val="22"/>
                <w:lang w:eastAsia="en-US"/>
              </w:rPr>
              <w:t>Якиманская</w:t>
            </w:r>
            <w:proofErr w:type="spellEnd"/>
            <w:r w:rsidRPr="00FD4862">
              <w:rPr>
                <w:rFonts w:eastAsia="Calibri"/>
                <w:sz w:val="22"/>
                <w:szCs w:val="22"/>
                <w:lang w:eastAsia="en-US"/>
              </w:rPr>
              <w:t xml:space="preserve">). Аксиологическая концепция личностного воспитания (И.Б. Котов, А.В. Петровский, Е.Н. Шиянов). Дидактическая модель личностно-ориентированного образования (В.В. Сериков). Проективная модель личностно-ориентированного обучения (Н.И. Алексеев). Психолого-педагогическая концепция личностно-развивающего профессионального образования (Э.Ф. </w:t>
            </w:r>
            <w:proofErr w:type="spellStart"/>
            <w:r w:rsidRPr="00FD4862">
              <w:rPr>
                <w:rFonts w:eastAsia="Calibri"/>
                <w:sz w:val="22"/>
                <w:szCs w:val="22"/>
                <w:lang w:eastAsia="en-US"/>
              </w:rPr>
              <w:t>Зеер</w:t>
            </w:r>
            <w:proofErr w:type="spellEnd"/>
            <w:r w:rsidRPr="00FD4862">
              <w:rPr>
                <w:rFonts w:eastAsia="Calibri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50" w:type="dxa"/>
          </w:tcPr>
          <w:p w14:paraId="70A61C4C" w14:textId="77777777" w:rsidR="00FD4862" w:rsidRPr="00FD4862" w:rsidRDefault="00FD4862" w:rsidP="00FD4862">
            <w:pPr>
              <w:ind w:left="-57" w:right="-57"/>
              <w:jc w:val="center"/>
            </w:pPr>
            <w:r w:rsidRPr="00FD4862">
              <w:t>2</w:t>
            </w:r>
          </w:p>
        </w:tc>
      </w:tr>
      <w:tr w:rsidR="00FD4862" w:rsidRPr="00FD4862" w14:paraId="1776BAF2" w14:textId="77777777" w:rsidTr="00FD4862">
        <w:tc>
          <w:tcPr>
            <w:tcW w:w="963" w:type="dxa"/>
            <w:hideMark/>
          </w:tcPr>
          <w:p w14:paraId="089BA9DD" w14:textId="77777777" w:rsidR="00FD4862" w:rsidRPr="00FD4862" w:rsidRDefault="00FD4862" w:rsidP="00FD486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sz w:val="22"/>
                <w:szCs w:val="22"/>
                <w:lang w:eastAsia="en-US"/>
              </w:rPr>
              <w:t>Тема 4</w:t>
            </w:r>
          </w:p>
        </w:tc>
        <w:tc>
          <w:tcPr>
            <w:tcW w:w="1985" w:type="dxa"/>
            <w:hideMark/>
          </w:tcPr>
          <w:p w14:paraId="56D04A77" w14:textId="77777777" w:rsidR="00FD4862" w:rsidRPr="00FD4862" w:rsidRDefault="00FD4862" w:rsidP="00FD4862">
            <w:pPr>
              <w:ind w:left="-57" w:right="-113"/>
              <w:rPr>
                <w:sz w:val="22"/>
                <w:szCs w:val="22"/>
              </w:rPr>
            </w:pPr>
            <w:r w:rsidRPr="00FD4862">
              <w:rPr>
                <w:rFonts w:eastAsia="GungsuhChe"/>
                <w:bCs/>
                <w:sz w:val="22"/>
                <w:szCs w:val="22"/>
                <w:lang w:eastAsia="en-US"/>
              </w:rPr>
              <w:t>Основные технологии профессионально-ориентированного обучения</w:t>
            </w:r>
          </w:p>
        </w:tc>
        <w:tc>
          <w:tcPr>
            <w:tcW w:w="6237" w:type="dxa"/>
            <w:hideMark/>
          </w:tcPr>
          <w:p w14:paraId="0FC5A681" w14:textId="77777777" w:rsidR="00FD4862" w:rsidRPr="00FD4862" w:rsidRDefault="00FD4862" w:rsidP="00FD4862">
            <w:pPr>
              <w:rPr>
                <w:sz w:val="22"/>
                <w:szCs w:val="22"/>
                <w:lang w:eastAsia="en-US"/>
              </w:rPr>
            </w:pPr>
            <w:r w:rsidRPr="00FD4862">
              <w:rPr>
                <w:sz w:val="22"/>
                <w:szCs w:val="22"/>
                <w:lang w:eastAsia="en-US"/>
              </w:rPr>
              <w:t xml:space="preserve">   Технология модульного обучения. Понятие «обучающий модуль». Структурная схема обучающего модуля. Принципы модульного обучения. Особенности структурирования содержания учебного курса в модульном обучении. Особенности организации педагогического контроля в модульном обучении.</w:t>
            </w:r>
          </w:p>
          <w:p w14:paraId="2C914C3A" w14:textId="77777777" w:rsidR="00FD4862" w:rsidRPr="00FD4862" w:rsidRDefault="00FD4862" w:rsidP="00FD4862">
            <w:pPr>
              <w:rPr>
                <w:sz w:val="22"/>
                <w:szCs w:val="22"/>
                <w:lang w:eastAsia="en-US"/>
              </w:rPr>
            </w:pPr>
            <w:r w:rsidRPr="00FD4862">
              <w:rPr>
                <w:sz w:val="22"/>
                <w:szCs w:val="22"/>
                <w:lang w:eastAsia="en-US"/>
              </w:rPr>
              <w:t xml:space="preserve">   Деловая игра как частный случай процессуально ориентированной технологии обучения. Сущность деловой игры. Типология деловых игр. Подготовка и проведение деловой игры. Классификация деловых игр. Психолого-педагогические аспекты технологии деловой игры.</w:t>
            </w:r>
          </w:p>
        </w:tc>
        <w:tc>
          <w:tcPr>
            <w:tcW w:w="850" w:type="dxa"/>
          </w:tcPr>
          <w:p w14:paraId="5D260ABC" w14:textId="77777777" w:rsidR="00FD4862" w:rsidRPr="00FD4862" w:rsidRDefault="00FD4862" w:rsidP="00FD4862">
            <w:pPr>
              <w:ind w:left="-57" w:right="-57"/>
              <w:jc w:val="center"/>
            </w:pPr>
            <w:r w:rsidRPr="00FD4862">
              <w:t>2</w:t>
            </w:r>
          </w:p>
        </w:tc>
      </w:tr>
      <w:tr w:rsidR="00FD4862" w:rsidRPr="00FD4862" w14:paraId="6B675FD4" w14:textId="77777777" w:rsidTr="00FD4862">
        <w:tc>
          <w:tcPr>
            <w:tcW w:w="963" w:type="dxa"/>
            <w:hideMark/>
          </w:tcPr>
          <w:p w14:paraId="40EE97ED" w14:textId="77777777" w:rsidR="00FD4862" w:rsidRPr="00FD4862" w:rsidRDefault="00FD4862" w:rsidP="00FD486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sz w:val="22"/>
                <w:szCs w:val="22"/>
                <w:lang w:eastAsia="en-US"/>
              </w:rPr>
              <w:t>Тема 5</w:t>
            </w:r>
          </w:p>
        </w:tc>
        <w:tc>
          <w:tcPr>
            <w:tcW w:w="1985" w:type="dxa"/>
            <w:hideMark/>
          </w:tcPr>
          <w:p w14:paraId="1C4739EA" w14:textId="77777777" w:rsidR="00FD4862" w:rsidRPr="00FD4862" w:rsidRDefault="00FD4862" w:rsidP="00FD4862">
            <w:pPr>
              <w:ind w:left="-57" w:right="-113"/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sz w:val="22"/>
                <w:szCs w:val="22"/>
                <w:lang w:eastAsia="en-US"/>
              </w:rPr>
              <w:t>Технологический подход к традиционным формам организации дидактического процесса в высшей школе</w:t>
            </w:r>
          </w:p>
        </w:tc>
        <w:tc>
          <w:tcPr>
            <w:tcW w:w="6237" w:type="dxa"/>
            <w:hideMark/>
          </w:tcPr>
          <w:p w14:paraId="73857F2D" w14:textId="77777777" w:rsidR="00FD4862" w:rsidRPr="00FD4862" w:rsidRDefault="00FD4862" w:rsidP="00FD4862">
            <w:pPr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sz w:val="22"/>
                <w:szCs w:val="22"/>
                <w:lang w:eastAsia="en-US"/>
              </w:rPr>
              <w:t xml:space="preserve">   Семинар, практическое занятие, лабораторное занятие.</w:t>
            </w:r>
          </w:p>
          <w:p w14:paraId="636CD1E3" w14:textId="77777777" w:rsidR="00FD4862" w:rsidRPr="00FD4862" w:rsidRDefault="00FD4862" w:rsidP="00FD4862">
            <w:pPr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sz w:val="22"/>
                <w:szCs w:val="22"/>
                <w:lang w:eastAsia="en-US"/>
              </w:rPr>
              <w:t xml:space="preserve">   Педагогические задачи, решаемые на семинарах (А.М. Матюшкин).   Типы семинаров: просеминар, семинар, спецсеминар.</w:t>
            </w:r>
          </w:p>
          <w:p w14:paraId="60BCEB12" w14:textId="77777777" w:rsidR="00FD4862" w:rsidRPr="00FD4862" w:rsidRDefault="00FD4862" w:rsidP="00FD4862">
            <w:pPr>
              <w:rPr>
                <w:sz w:val="22"/>
                <w:szCs w:val="22"/>
              </w:rPr>
            </w:pPr>
            <w:r w:rsidRPr="00FD4862">
              <w:rPr>
                <w:rFonts w:eastAsia="GungsuhChe"/>
                <w:sz w:val="22"/>
                <w:szCs w:val="22"/>
                <w:lang w:eastAsia="en-US"/>
              </w:rPr>
              <w:t xml:space="preserve">   </w:t>
            </w:r>
            <w:r w:rsidRPr="00FD4862">
              <w:rPr>
                <w:sz w:val="22"/>
                <w:szCs w:val="22"/>
              </w:rPr>
              <w:t>Разновидности семинарских занятий: семинар с элементами проблемности, семинар с использованием «сократовского метода» обучения, семинар с использованием метода «мозговой атаки», семинар с использованием метода «круглого стола», семинар с использованием метода анализа конкретных ситуаций.</w:t>
            </w:r>
          </w:p>
          <w:p w14:paraId="4A930A2C" w14:textId="77777777" w:rsidR="00FD4862" w:rsidRPr="00FD4862" w:rsidRDefault="00FD4862" w:rsidP="00FD4862">
            <w:pPr>
              <w:rPr>
                <w:sz w:val="22"/>
                <w:szCs w:val="22"/>
              </w:rPr>
            </w:pPr>
            <w:r w:rsidRPr="00FD4862">
              <w:rPr>
                <w:sz w:val="22"/>
                <w:szCs w:val="22"/>
              </w:rPr>
              <w:t xml:space="preserve">  Методика разработки семинарских занятий: взаимосвязь семинара и лекции.</w:t>
            </w:r>
          </w:p>
          <w:p w14:paraId="05FA24C3" w14:textId="77777777" w:rsidR="00FD4862" w:rsidRPr="00FD4862" w:rsidRDefault="00FD4862" w:rsidP="00FD4862">
            <w:pPr>
              <w:rPr>
                <w:sz w:val="22"/>
                <w:szCs w:val="22"/>
              </w:rPr>
            </w:pPr>
            <w:r w:rsidRPr="00FD4862">
              <w:rPr>
                <w:sz w:val="22"/>
                <w:szCs w:val="22"/>
              </w:rPr>
              <w:t xml:space="preserve">   Модель «экспериментального обучения» Д. </w:t>
            </w:r>
            <w:proofErr w:type="spellStart"/>
            <w:r w:rsidRPr="00FD4862">
              <w:rPr>
                <w:sz w:val="22"/>
                <w:szCs w:val="22"/>
              </w:rPr>
              <w:t>Коулба</w:t>
            </w:r>
            <w:proofErr w:type="spellEnd"/>
            <w:r w:rsidRPr="00FD4862">
              <w:rPr>
                <w:sz w:val="22"/>
                <w:szCs w:val="22"/>
              </w:rPr>
              <w:t>. Этапы: непосредственный опыт, рефлексивное наблюдение и изучение, абстрактная концептуализация и обобщение, активное экспериментирование в новых ситуациях.</w:t>
            </w:r>
          </w:p>
        </w:tc>
        <w:tc>
          <w:tcPr>
            <w:tcW w:w="850" w:type="dxa"/>
          </w:tcPr>
          <w:p w14:paraId="6860FA18" w14:textId="77777777" w:rsidR="00FD4862" w:rsidRPr="00FD4862" w:rsidRDefault="00FD4862" w:rsidP="00FD4862">
            <w:pPr>
              <w:ind w:left="-57" w:right="-57"/>
              <w:jc w:val="center"/>
            </w:pPr>
            <w:r w:rsidRPr="00FD4862">
              <w:t>2</w:t>
            </w:r>
          </w:p>
        </w:tc>
      </w:tr>
      <w:tr w:rsidR="00FD4862" w:rsidRPr="00FD4862" w14:paraId="70C79DA2" w14:textId="77777777" w:rsidTr="00FD4862">
        <w:tc>
          <w:tcPr>
            <w:tcW w:w="963" w:type="dxa"/>
            <w:hideMark/>
          </w:tcPr>
          <w:p w14:paraId="77D4448B" w14:textId="77777777" w:rsidR="00FD4862" w:rsidRPr="00FD4862" w:rsidRDefault="00FD4862" w:rsidP="00FD4862">
            <w:pPr>
              <w:jc w:val="center"/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sz w:val="22"/>
                <w:szCs w:val="22"/>
                <w:lang w:eastAsia="en-US"/>
              </w:rPr>
              <w:t>Тема 6</w:t>
            </w:r>
          </w:p>
        </w:tc>
        <w:tc>
          <w:tcPr>
            <w:tcW w:w="1985" w:type="dxa"/>
            <w:hideMark/>
          </w:tcPr>
          <w:p w14:paraId="25568481" w14:textId="77777777" w:rsidR="00FD4862" w:rsidRPr="00FD4862" w:rsidRDefault="00FD4862" w:rsidP="00FD4862">
            <w:pPr>
              <w:ind w:left="-57" w:right="-113"/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Calibri"/>
                <w:sz w:val="22"/>
                <w:szCs w:val="22"/>
                <w:lang w:eastAsia="en-US"/>
              </w:rPr>
              <w:t>Электронное обучение (ЭО) и дистанционные образовательные технологии (ДОТ) в образовательном процессе вуза</w:t>
            </w:r>
          </w:p>
        </w:tc>
        <w:tc>
          <w:tcPr>
            <w:tcW w:w="6237" w:type="dxa"/>
            <w:hideMark/>
          </w:tcPr>
          <w:p w14:paraId="03261405" w14:textId="77777777" w:rsidR="00FD4862" w:rsidRPr="00FD4862" w:rsidRDefault="00FD4862" w:rsidP="00FD4862">
            <w:pPr>
              <w:jc w:val="both"/>
              <w:rPr>
                <w:rFonts w:eastAsia="GungsuhChe"/>
                <w:sz w:val="22"/>
                <w:szCs w:val="22"/>
                <w:lang w:eastAsia="en-US"/>
              </w:rPr>
            </w:pPr>
            <w:r w:rsidRPr="00FD4862">
              <w:rPr>
                <w:rFonts w:eastAsia="Calibri"/>
                <w:sz w:val="22"/>
                <w:szCs w:val="22"/>
                <w:lang w:eastAsia="en-US"/>
              </w:rPr>
              <w:t xml:space="preserve">      Смешанное обучение (</w:t>
            </w:r>
            <w:proofErr w:type="spellStart"/>
            <w:r w:rsidRPr="00FD4862">
              <w:rPr>
                <w:rFonts w:eastAsia="Calibri"/>
                <w:i/>
                <w:sz w:val="22"/>
                <w:szCs w:val="22"/>
                <w:lang w:eastAsia="en-US"/>
              </w:rPr>
              <w:t>Blended</w:t>
            </w:r>
            <w:proofErr w:type="spellEnd"/>
            <w:r w:rsidRPr="00FD4862">
              <w:rPr>
                <w:rFonts w:eastAsia="Calibr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D4862">
              <w:rPr>
                <w:rFonts w:eastAsia="Calibri"/>
                <w:i/>
                <w:sz w:val="22"/>
                <w:szCs w:val="22"/>
                <w:lang w:eastAsia="en-US"/>
              </w:rPr>
              <w:t>Learning</w:t>
            </w:r>
            <w:proofErr w:type="spellEnd"/>
            <w:r w:rsidRPr="00FD4862">
              <w:rPr>
                <w:rFonts w:eastAsia="Calibri"/>
                <w:i/>
                <w:sz w:val="22"/>
                <w:szCs w:val="22"/>
                <w:lang w:eastAsia="en-US"/>
              </w:rPr>
              <w:t>)</w:t>
            </w:r>
            <w:r w:rsidRPr="00FD4862">
              <w:rPr>
                <w:rFonts w:eastAsia="Calibri"/>
                <w:sz w:val="22"/>
                <w:szCs w:val="22"/>
                <w:lang w:eastAsia="en-US"/>
              </w:rPr>
              <w:t xml:space="preserve">: возникновение понятия. </w:t>
            </w:r>
            <w:r w:rsidRPr="00FD4862">
              <w:rPr>
                <w:sz w:val="22"/>
                <w:szCs w:val="22"/>
              </w:rPr>
              <w:t xml:space="preserve">Компоненты </w:t>
            </w:r>
            <w:proofErr w:type="spellStart"/>
            <w:r w:rsidRPr="00FD4862">
              <w:rPr>
                <w:i/>
                <w:sz w:val="22"/>
                <w:szCs w:val="22"/>
              </w:rPr>
              <w:t>blended</w:t>
            </w:r>
            <w:proofErr w:type="spellEnd"/>
            <w:r w:rsidRPr="00FD4862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FD4862">
              <w:rPr>
                <w:i/>
                <w:sz w:val="22"/>
                <w:szCs w:val="22"/>
              </w:rPr>
              <w:t>learning</w:t>
            </w:r>
            <w:proofErr w:type="spellEnd"/>
            <w:r w:rsidRPr="00FD4862">
              <w:rPr>
                <w:sz w:val="22"/>
                <w:szCs w:val="22"/>
              </w:rPr>
              <w:t xml:space="preserve">. Особенности построения учебного процесса в смешанном обучении. «Активный студент» – главный компонент учебного процесса. Секреты эффективности </w:t>
            </w:r>
            <w:proofErr w:type="spellStart"/>
            <w:r w:rsidRPr="00FD4862">
              <w:rPr>
                <w:i/>
                <w:sz w:val="22"/>
                <w:szCs w:val="22"/>
              </w:rPr>
              <w:t>blended</w:t>
            </w:r>
            <w:proofErr w:type="spellEnd"/>
            <w:r w:rsidRPr="00FD4862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FD4862">
              <w:rPr>
                <w:i/>
                <w:sz w:val="22"/>
                <w:szCs w:val="22"/>
              </w:rPr>
              <w:t>learning</w:t>
            </w:r>
            <w:proofErr w:type="spellEnd"/>
            <w:r w:rsidRPr="00FD4862">
              <w:rPr>
                <w:sz w:val="22"/>
                <w:szCs w:val="22"/>
              </w:rPr>
              <w:t>: «перевернутый класс», «обратный дизайн», повышение коммуникативности, прозрачность учебного процесса. Преимущества и недостатки смешанного обучения.  Теория поколений: для какого поколения эффективно смешанное обучение?</w:t>
            </w:r>
          </w:p>
        </w:tc>
        <w:tc>
          <w:tcPr>
            <w:tcW w:w="850" w:type="dxa"/>
          </w:tcPr>
          <w:p w14:paraId="66DABE69" w14:textId="77777777" w:rsidR="00FD4862" w:rsidRPr="00FD4862" w:rsidRDefault="00FD4862" w:rsidP="00FD4862">
            <w:pPr>
              <w:ind w:left="-57" w:right="-57"/>
              <w:jc w:val="center"/>
            </w:pPr>
            <w:r w:rsidRPr="00FD4862">
              <w:t>2</w:t>
            </w:r>
          </w:p>
        </w:tc>
      </w:tr>
      <w:tr w:rsidR="00FD4862" w:rsidRPr="00FD4862" w14:paraId="63A6E849" w14:textId="77777777" w:rsidTr="00FD4862">
        <w:tc>
          <w:tcPr>
            <w:tcW w:w="9185" w:type="dxa"/>
            <w:gridSpan w:val="3"/>
          </w:tcPr>
          <w:p w14:paraId="34F73861" w14:textId="77777777" w:rsidR="00FD4862" w:rsidRPr="00FD4862" w:rsidRDefault="00FD4862" w:rsidP="00FD4862">
            <w:pPr>
              <w:ind w:left="-57" w:right="-113" w:firstLine="4713"/>
              <w:jc w:val="right"/>
              <w:rPr>
                <w:rFonts w:eastAsia="GungsuhChe"/>
                <w:b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b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850" w:type="dxa"/>
          </w:tcPr>
          <w:p w14:paraId="0B3AA3B4" w14:textId="77777777" w:rsidR="00FD4862" w:rsidRPr="00FD4862" w:rsidRDefault="00FD4862" w:rsidP="00FD4862">
            <w:pPr>
              <w:jc w:val="center"/>
              <w:rPr>
                <w:rFonts w:eastAsia="GungsuhChe"/>
                <w:b/>
                <w:sz w:val="22"/>
                <w:szCs w:val="22"/>
                <w:lang w:eastAsia="en-US"/>
              </w:rPr>
            </w:pPr>
            <w:r w:rsidRPr="00FD4862">
              <w:rPr>
                <w:rFonts w:eastAsia="GungsuhChe"/>
                <w:b/>
                <w:sz w:val="22"/>
                <w:szCs w:val="22"/>
                <w:lang w:eastAsia="en-US"/>
              </w:rPr>
              <w:t>12</w:t>
            </w:r>
          </w:p>
        </w:tc>
      </w:tr>
      <w:tr w:rsidR="008C71C0" w:rsidRPr="00FC29A9" w14:paraId="083BAF14" w14:textId="77777777" w:rsidTr="00FD4862">
        <w:tc>
          <w:tcPr>
            <w:tcW w:w="9185" w:type="dxa"/>
            <w:gridSpan w:val="3"/>
          </w:tcPr>
          <w:p w14:paraId="29F3D525" w14:textId="77777777" w:rsidR="008C71C0" w:rsidRPr="00FC29A9" w:rsidRDefault="008C71C0" w:rsidP="00FD4862">
            <w:pPr>
              <w:ind w:left="-57" w:right="-113" w:firstLine="4713"/>
              <w:jc w:val="right"/>
              <w:rPr>
                <w:rFonts w:eastAsia="GungsuhChe"/>
                <w:b/>
                <w:sz w:val="22"/>
                <w:szCs w:val="22"/>
                <w:lang w:eastAsia="en-US"/>
              </w:rPr>
            </w:pPr>
            <w:r w:rsidRPr="00FC29A9">
              <w:rPr>
                <w:rFonts w:eastAsia="GungsuhChe"/>
                <w:b/>
                <w:sz w:val="22"/>
                <w:szCs w:val="22"/>
                <w:lang w:eastAsia="en-US"/>
              </w:rPr>
              <w:lastRenderedPageBreak/>
              <w:t>Итого:</w:t>
            </w:r>
          </w:p>
        </w:tc>
        <w:tc>
          <w:tcPr>
            <w:tcW w:w="850" w:type="dxa"/>
          </w:tcPr>
          <w:p w14:paraId="0A44B0B4" w14:textId="77777777" w:rsidR="008C71C0" w:rsidRPr="00FC29A9" w:rsidRDefault="008C71C0" w:rsidP="00FD4862">
            <w:pPr>
              <w:jc w:val="center"/>
              <w:rPr>
                <w:rFonts w:eastAsia="GungsuhChe"/>
                <w:b/>
                <w:sz w:val="22"/>
                <w:szCs w:val="22"/>
                <w:lang w:eastAsia="en-US"/>
              </w:rPr>
            </w:pPr>
            <w:r>
              <w:rPr>
                <w:rFonts w:eastAsia="GungsuhChe"/>
                <w:b/>
                <w:sz w:val="22"/>
                <w:szCs w:val="22"/>
                <w:lang w:eastAsia="en-US"/>
              </w:rPr>
              <w:t>12</w:t>
            </w:r>
          </w:p>
        </w:tc>
      </w:tr>
    </w:tbl>
    <w:p w14:paraId="74B842E4" w14:textId="166C45DB" w:rsidR="008C71C0" w:rsidRDefault="008C71C0" w:rsidP="008C71C0">
      <w:pPr>
        <w:jc w:val="both"/>
      </w:pPr>
    </w:p>
    <w:p w14:paraId="065A31CC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3.1.5. Лабораторные занятия, их наименование и объем в часах</w:t>
      </w:r>
    </w:p>
    <w:p w14:paraId="01078F6B" w14:textId="64018980" w:rsidR="000E4F95" w:rsidRDefault="00FD4862" w:rsidP="00DE17FF">
      <w:pPr>
        <w:jc w:val="both"/>
      </w:pPr>
      <w:r>
        <w:t>Нет</w:t>
      </w:r>
    </w:p>
    <w:p w14:paraId="1A15A396" w14:textId="77777777" w:rsidR="00BD6781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3.2. </w:t>
      </w:r>
      <w:r w:rsidR="00BD6781" w:rsidRPr="007E3C8B">
        <w:rPr>
          <w:b/>
        </w:rPr>
        <w:t xml:space="preserve">Перечень тем </w:t>
      </w:r>
      <w:r w:rsidR="00BD6781" w:rsidRPr="00FD4862">
        <w:rPr>
          <w:b/>
        </w:rPr>
        <w:t>рефератов</w:t>
      </w:r>
    </w:p>
    <w:p w14:paraId="67FE161F" w14:textId="45DDC6F8" w:rsidR="00BD6781" w:rsidRPr="00FD4862" w:rsidRDefault="00FD4862" w:rsidP="00DE17FF">
      <w:pPr>
        <w:jc w:val="both"/>
      </w:pPr>
      <w:r>
        <w:t>Нет</w:t>
      </w:r>
    </w:p>
    <w:p w14:paraId="19A39B99" w14:textId="77777777" w:rsidR="00BD6781" w:rsidRPr="007E3C8B" w:rsidRDefault="00BD6781" w:rsidP="00DE17FF">
      <w:pPr>
        <w:jc w:val="both"/>
        <w:rPr>
          <w:b/>
        </w:rPr>
      </w:pPr>
      <w:r w:rsidRPr="007E3C8B">
        <w:rPr>
          <w:b/>
        </w:rPr>
        <w:t>3.</w:t>
      </w:r>
      <w:r w:rsidR="00C263CA">
        <w:rPr>
          <w:b/>
        </w:rPr>
        <w:t>3</w:t>
      </w:r>
      <w:r w:rsidRPr="007E3C8B">
        <w:rPr>
          <w:b/>
        </w:rPr>
        <w:t>. Перечень тем контрольных работ</w:t>
      </w:r>
    </w:p>
    <w:p w14:paraId="74E06FE0" w14:textId="36A9EC63" w:rsidR="00BD6781" w:rsidRDefault="00FD4862" w:rsidP="00DE17FF">
      <w:pPr>
        <w:jc w:val="both"/>
      </w:pPr>
      <w:r>
        <w:t>Нет</w:t>
      </w:r>
    </w:p>
    <w:p w14:paraId="405F555E" w14:textId="77777777" w:rsidR="00C263CA" w:rsidRDefault="00C263CA" w:rsidP="00DE17FF">
      <w:pPr>
        <w:jc w:val="both"/>
      </w:pPr>
    </w:p>
    <w:p w14:paraId="245AD51C" w14:textId="77777777" w:rsidR="00C263CA" w:rsidRDefault="00C263CA" w:rsidP="00DE17FF">
      <w:pPr>
        <w:jc w:val="both"/>
      </w:pPr>
    </w:p>
    <w:p w14:paraId="4BAE6478" w14:textId="77777777" w:rsidR="000E4F95" w:rsidRDefault="000E4F95" w:rsidP="00DE17FF">
      <w:pPr>
        <w:jc w:val="both"/>
        <w:rPr>
          <w:b/>
        </w:rPr>
      </w:pPr>
      <w:r w:rsidRPr="007E3C8B">
        <w:rPr>
          <w:b/>
        </w:rPr>
        <w:t>3.</w:t>
      </w:r>
      <w:r w:rsidR="00C263CA">
        <w:rPr>
          <w:b/>
        </w:rPr>
        <w:t>4</w:t>
      </w:r>
      <w:r w:rsidRPr="007E3C8B">
        <w:rPr>
          <w:b/>
        </w:rPr>
        <w:t>. Интерактивные образовательные технологии, используемые при проведении учебных занятий</w:t>
      </w:r>
    </w:p>
    <w:tbl>
      <w:tblPr>
        <w:tblW w:w="93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818"/>
        <w:gridCol w:w="4982"/>
        <w:gridCol w:w="1317"/>
      </w:tblGrid>
      <w:tr w:rsidR="00B778B8" w:rsidRPr="00EC52DD" w14:paraId="11ABB357" w14:textId="77777777" w:rsidTr="00B778B8">
        <w:tc>
          <w:tcPr>
            <w:tcW w:w="1188" w:type="dxa"/>
            <w:vAlign w:val="center"/>
          </w:tcPr>
          <w:p w14:paraId="7C512C80" w14:textId="77777777" w:rsidR="00B778B8" w:rsidRPr="004C77EE" w:rsidRDefault="00B778B8" w:rsidP="00FD48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Курс</w:t>
            </w:r>
          </w:p>
        </w:tc>
        <w:tc>
          <w:tcPr>
            <w:tcW w:w="1818" w:type="dxa"/>
            <w:vAlign w:val="center"/>
          </w:tcPr>
          <w:p w14:paraId="512533B1" w14:textId="77777777" w:rsidR="00B778B8" w:rsidRPr="004C77EE" w:rsidRDefault="00B778B8" w:rsidP="00FD4862">
            <w:pPr>
              <w:jc w:val="center"/>
              <w:rPr>
                <w:sz w:val="22"/>
                <w:szCs w:val="22"/>
              </w:rPr>
            </w:pPr>
            <w:r w:rsidRPr="004C77EE">
              <w:rPr>
                <w:sz w:val="22"/>
                <w:szCs w:val="22"/>
              </w:rPr>
              <w:t>Вид занятий (лекции, практические, лабораторные)</w:t>
            </w:r>
          </w:p>
        </w:tc>
        <w:tc>
          <w:tcPr>
            <w:tcW w:w="4982" w:type="dxa"/>
            <w:vAlign w:val="center"/>
          </w:tcPr>
          <w:p w14:paraId="1B3CFD9F" w14:textId="77777777" w:rsidR="00B778B8" w:rsidRPr="004C77EE" w:rsidRDefault="00B778B8" w:rsidP="00FD4862">
            <w:pPr>
              <w:jc w:val="center"/>
              <w:rPr>
                <w:sz w:val="22"/>
                <w:szCs w:val="22"/>
              </w:rPr>
            </w:pPr>
            <w:r w:rsidRPr="004C77EE">
              <w:rPr>
                <w:sz w:val="22"/>
                <w:szCs w:val="22"/>
              </w:rPr>
              <w:t>Вид используемой интерактивной образовательной технологии</w:t>
            </w:r>
          </w:p>
        </w:tc>
        <w:tc>
          <w:tcPr>
            <w:tcW w:w="1317" w:type="dxa"/>
            <w:vAlign w:val="center"/>
          </w:tcPr>
          <w:p w14:paraId="0DDA7AF5" w14:textId="77777777" w:rsidR="00B778B8" w:rsidRPr="004C77EE" w:rsidRDefault="00B778B8" w:rsidP="00FD4862">
            <w:pPr>
              <w:jc w:val="center"/>
              <w:rPr>
                <w:sz w:val="22"/>
                <w:szCs w:val="22"/>
              </w:rPr>
            </w:pPr>
            <w:r w:rsidRPr="004C77EE">
              <w:rPr>
                <w:sz w:val="22"/>
                <w:szCs w:val="22"/>
              </w:rPr>
              <w:t>Количество часов</w:t>
            </w:r>
          </w:p>
        </w:tc>
      </w:tr>
      <w:tr w:rsidR="008C71C0" w:rsidRPr="008C71C0" w14:paraId="31173C75" w14:textId="77777777" w:rsidTr="00B778B8">
        <w:tc>
          <w:tcPr>
            <w:tcW w:w="1188" w:type="dxa"/>
            <w:vMerge w:val="restart"/>
            <w:vAlign w:val="center"/>
          </w:tcPr>
          <w:p w14:paraId="030BDC23" w14:textId="7B26FB48" w:rsidR="00B778B8" w:rsidRPr="008C71C0" w:rsidRDefault="00E12A45" w:rsidP="00FD4862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1818" w:type="dxa"/>
            <w:vAlign w:val="center"/>
          </w:tcPr>
          <w:p w14:paraId="7908E1C9" w14:textId="77777777" w:rsidR="00B778B8" w:rsidRPr="008C71C0" w:rsidRDefault="00B778B8" w:rsidP="00FD4862">
            <w:pPr>
              <w:jc w:val="center"/>
              <w:rPr>
                <w:iCs/>
                <w:sz w:val="22"/>
                <w:szCs w:val="22"/>
              </w:rPr>
            </w:pPr>
            <w:r w:rsidRPr="008C71C0">
              <w:rPr>
                <w:iCs/>
                <w:sz w:val="22"/>
                <w:szCs w:val="22"/>
              </w:rPr>
              <w:t>Лекции</w:t>
            </w:r>
          </w:p>
        </w:tc>
        <w:tc>
          <w:tcPr>
            <w:tcW w:w="4982" w:type="dxa"/>
          </w:tcPr>
          <w:p w14:paraId="64CAC944" w14:textId="2754A0D3" w:rsidR="00B778B8" w:rsidRPr="00E33A45" w:rsidRDefault="00B778B8" w:rsidP="00FD4862">
            <w:pPr>
              <w:pStyle w:val="aa"/>
              <w:widowControl w:val="0"/>
              <w:shd w:val="clear" w:color="auto" w:fill="FFFFFF"/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ind w:left="54"/>
              <w:jc w:val="both"/>
              <w:rPr>
                <w:rFonts w:ascii="Times New Roman" w:hAnsi="Times New Roman"/>
                <w:bCs/>
                <w:iCs/>
                <w:spacing w:val="-15"/>
              </w:rPr>
            </w:pPr>
            <w:r w:rsidRPr="00E33A45">
              <w:rPr>
                <w:rFonts w:ascii="Times New Roman" w:hAnsi="Times New Roman"/>
                <w:bCs/>
                <w:iCs/>
                <w:spacing w:val="-10"/>
              </w:rPr>
              <w:t xml:space="preserve">Лекция-визуализация </w:t>
            </w:r>
          </w:p>
        </w:tc>
        <w:tc>
          <w:tcPr>
            <w:tcW w:w="1317" w:type="dxa"/>
            <w:vAlign w:val="center"/>
          </w:tcPr>
          <w:p w14:paraId="5298202D" w14:textId="39B77F01" w:rsidR="00B778B8" w:rsidRPr="008C71C0" w:rsidRDefault="008C71C0" w:rsidP="00FD4862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</w:tr>
      <w:tr w:rsidR="008C71C0" w:rsidRPr="008C71C0" w14:paraId="310D9C75" w14:textId="77777777" w:rsidTr="00B778B8">
        <w:trPr>
          <w:trHeight w:val="559"/>
        </w:trPr>
        <w:tc>
          <w:tcPr>
            <w:tcW w:w="1188" w:type="dxa"/>
            <w:vMerge/>
            <w:vAlign w:val="center"/>
          </w:tcPr>
          <w:p w14:paraId="637733BC" w14:textId="77777777" w:rsidR="00B778B8" w:rsidRPr="008C71C0" w:rsidRDefault="00B778B8" w:rsidP="00FD4862">
            <w:pPr>
              <w:jc w:val="center"/>
              <w:rPr>
                <w:iCs/>
              </w:rPr>
            </w:pPr>
          </w:p>
        </w:tc>
        <w:tc>
          <w:tcPr>
            <w:tcW w:w="1818" w:type="dxa"/>
            <w:vAlign w:val="center"/>
          </w:tcPr>
          <w:p w14:paraId="6F08AE54" w14:textId="7DF3731B" w:rsidR="00B778B8" w:rsidRPr="008C71C0" w:rsidRDefault="008C71C0" w:rsidP="00FD4862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Практические</w:t>
            </w:r>
            <w:r w:rsidR="00B778B8" w:rsidRPr="008C71C0">
              <w:rPr>
                <w:iCs/>
                <w:sz w:val="22"/>
                <w:szCs w:val="22"/>
              </w:rPr>
              <w:t xml:space="preserve"> </w:t>
            </w:r>
          </w:p>
          <w:p w14:paraId="3B14B019" w14:textId="77777777" w:rsidR="00B778B8" w:rsidRPr="008C71C0" w:rsidRDefault="00B778B8" w:rsidP="00FD4862">
            <w:pPr>
              <w:jc w:val="center"/>
              <w:rPr>
                <w:iCs/>
              </w:rPr>
            </w:pPr>
            <w:proofErr w:type="gramStart"/>
            <w:r w:rsidRPr="008C71C0">
              <w:rPr>
                <w:iCs/>
                <w:sz w:val="22"/>
                <w:szCs w:val="22"/>
              </w:rPr>
              <w:t>работы</w:t>
            </w:r>
            <w:proofErr w:type="gramEnd"/>
          </w:p>
        </w:tc>
        <w:tc>
          <w:tcPr>
            <w:tcW w:w="4982" w:type="dxa"/>
          </w:tcPr>
          <w:p w14:paraId="1B93B7A1" w14:textId="186DE483" w:rsidR="00B778B8" w:rsidRPr="00E33A45" w:rsidRDefault="00B778B8" w:rsidP="00FD4862">
            <w:pPr>
              <w:pStyle w:val="aa"/>
              <w:widowControl w:val="0"/>
              <w:shd w:val="clear" w:color="auto" w:fill="FFFFFF"/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Cs/>
              </w:rPr>
            </w:pPr>
            <w:r w:rsidRPr="00E33A45">
              <w:rPr>
                <w:rFonts w:ascii="Times New Roman" w:hAnsi="Times New Roman"/>
                <w:bCs/>
                <w:iCs/>
                <w:spacing w:val="-10"/>
              </w:rPr>
              <w:t>Проблемное обучение</w:t>
            </w:r>
          </w:p>
        </w:tc>
        <w:tc>
          <w:tcPr>
            <w:tcW w:w="1317" w:type="dxa"/>
            <w:vAlign w:val="center"/>
          </w:tcPr>
          <w:p w14:paraId="0CF86A2B" w14:textId="4877B419" w:rsidR="00B778B8" w:rsidRPr="008C71C0" w:rsidRDefault="008C71C0" w:rsidP="00FD4862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</w:tr>
    </w:tbl>
    <w:p w14:paraId="72380E1E" w14:textId="77777777" w:rsidR="00B778B8" w:rsidRDefault="00B778B8" w:rsidP="00DE17FF">
      <w:pPr>
        <w:jc w:val="both"/>
        <w:rPr>
          <w:b/>
        </w:rPr>
      </w:pPr>
    </w:p>
    <w:p w14:paraId="6B827807" w14:textId="77777777" w:rsidR="00B778B8" w:rsidRPr="007E3C8B" w:rsidRDefault="00B778B8" w:rsidP="00DE17FF">
      <w:pPr>
        <w:jc w:val="both"/>
        <w:rPr>
          <w:b/>
        </w:rPr>
      </w:pPr>
    </w:p>
    <w:p w14:paraId="07438A60" w14:textId="77777777" w:rsidR="000E4F95" w:rsidRDefault="000E4F95" w:rsidP="00DE17FF">
      <w:pPr>
        <w:jc w:val="both"/>
        <w:rPr>
          <w:b/>
          <w:shd w:val="clear" w:color="auto" w:fill="FFFFFF"/>
        </w:rPr>
      </w:pPr>
      <w:r w:rsidRPr="007E3C8B">
        <w:rPr>
          <w:b/>
        </w:rPr>
        <w:t xml:space="preserve">4. </w:t>
      </w:r>
      <w:r w:rsidRPr="007E3C8B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14:paraId="452032A8" w14:textId="77777777" w:rsidR="001475EE" w:rsidRPr="007E3C8B" w:rsidRDefault="001475EE" w:rsidP="00DE17FF">
      <w:pPr>
        <w:jc w:val="both"/>
        <w:rPr>
          <w:b/>
        </w:rPr>
      </w:pPr>
    </w:p>
    <w:p w14:paraId="7F443031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4.1. Основная и дополнительная литература</w:t>
      </w:r>
    </w:p>
    <w:tbl>
      <w:tblPr>
        <w:tblW w:w="10065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528"/>
        <w:gridCol w:w="850"/>
        <w:gridCol w:w="851"/>
        <w:gridCol w:w="2126"/>
      </w:tblGrid>
      <w:tr w:rsidR="00FD4862" w:rsidRPr="000468FA" w14:paraId="1854477E" w14:textId="77777777" w:rsidTr="00FD4862">
        <w:trPr>
          <w:trHeight w:val="45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3763E2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№№ п-п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FFB1B7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Автор и наименование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518071" w14:textId="77777777" w:rsidR="00FD4862" w:rsidRPr="000468FA" w:rsidRDefault="00FD4862" w:rsidP="00FD4862">
            <w:pPr>
              <w:ind w:left="-57" w:right="-227"/>
            </w:pPr>
            <w:r w:rsidRPr="000468FA">
              <w:t>Вид пособия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9230D" w14:textId="77777777" w:rsidR="00FD4862" w:rsidRPr="000468FA" w:rsidRDefault="00FD4862" w:rsidP="00FD4862">
            <w:pPr>
              <w:ind w:left="-57" w:right="-227"/>
            </w:pPr>
            <w:r w:rsidRPr="000468FA">
              <w:t>Год издания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8285D0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Кол-во экз. в библиотеке</w:t>
            </w:r>
          </w:p>
        </w:tc>
      </w:tr>
      <w:tr w:rsidR="00FD4862" w:rsidRPr="000468FA" w14:paraId="5183D403" w14:textId="77777777" w:rsidTr="00FD4862">
        <w:trPr>
          <w:trHeight w:val="28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778D3" w14:textId="77777777" w:rsidR="00FD4862" w:rsidRPr="000468FA" w:rsidRDefault="00FD4862" w:rsidP="00FD4862">
            <w:pPr>
              <w:ind w:left="-57" w:right="-57"/>
              <w:jc w:val="center"/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F31E80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Основная литература: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60B6A" w14:textId="77777777" w:rsidR="00FD4862" w:rsidRPr="000468FA" w:rsidRDefault="00FD4862" w:rsidP="00FD4862">
            <w:pPr>
              <w:ind w:left="-57" w:right="-57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09F2C" w14:textId="77777777" w:rsidR="00FD4862" w:rsidRPr="000468FA" w:rsidRDefault="00FD4862" w:rsidP="00FD4862">
            <w:pPr>
              <w:ind w:left="-57" w:right="-57"/>
              <w:jc w:val="center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747A1" w14:textId="77777777" w:rsidR="00FD4862" w:rsidRPr="000468FA" w:rsidRDefault="00FD4862" w:rsidP="00FD4862">
            <w:pPr>
              <w:ind w:left="-57" w:right="-57"/>
              <w:jc w:val="center"/>
            </w:pPr>
          </w:p>
        </w:tc>
      </w:tr>
      <w:tr w:rsidR="00FD4862" w:rsidRPr="000468FA" w14:paraId="628F8BAB" w14:textId="77777777" w:rsidTr="00FD4862">
        <w:trPr>
          <w:trHeight w:val="89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695FD7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ОЛ-1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E9265" w14:textId="77777777" w:rsidR="00FD4862" w:rsidRPr="000468FA" w:rsidRDefault="00FD4862" w:rsidP="00FD4862">
            <w:pPr>
              <w:contextualSpacing/>
            </w:pPr>
            <w:r w:rsidRPr="000468FA">
              <w:t>Категориально-понятийный аппарат педагогики высшей школы [Текст</w:t>
            </w:r>
            <w:proofErr w:type="gramStart"/>
            <w:r w:rsidRPr="000468FA">
              <w:t>] :</w:t>
            </w:r>
            <w:proofErr w:type="gramEnd"/>
            <w:r w:rsidRPr="000468FA">
              <w:t xml:space="preserve"> учеб. пособие / М.Б. Мелехина – Ухта : УГТУ, 2015. – 112 с.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931DFB" w14:textId="77777777" w:rsidR="00FD4862" w:rsidRPr="000468FA" w:rsidRDefault="00FD4862" w:rsidP="00FD4862">
            <w:pPr>
              <w:jc w:val="center"/>
            </w:pPr>
            <w:r w:rsidRPr="000468FA">
              <w:t>УП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F21899" w14:textId="77777777" w:rsidR="00FD4862" w:rsidRPr="000468FA" w:rsidRDefault="00FD4862" w:rsidP="00FD4862">
            <w:pPr>
              <w:jc w:val="center"/>
            </w:pPr>
            <w:r w:rsidRPr="000468FA">
              <w:t>2015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A68D81" w14:textId="77777777" w:rsidR="00FD4862" w:rsidRPr="000468FA" w:rsidRDefault="00FD4862" w:rsidP="00FD4862">
            <w:pPr>
              <w:ind w:right="-113"/>
              <w:rPr>
                <w:color w:val="000000"/>
              </w:rPr>
            </w:pPr>
            <w:proofErr w:type="spellStart"/>
            <w:r w:rsidRPr="000468FA">
              <w:t>Эл.ресурс</w:t>
            </w:r>
            <w:proofErr w:type="spellEnd"/>
            <w:r w:rsidRPr="000468FA">
              <w:t xml:space="preserve"> </w:t>
            </w:r>
            <w:hyperlink r:id="rId13" w:history="1">
              <w:r w:rsidRPr="000468FA">
                <w:rPr>
                  <w:color w:val="0000FF"/>
                  <w:u w:val="single"/>
                </w:rPr>
                <w:t>http://lib.ugtu.net/book/13172</w:t>
              </w:r>
            </w:hyperlink>
          </w:p>
        </w:tc>
      </w:tr>
      <w:tr w:rsidR="00FD4862" w:rsidRPr="000468FA" w14:paraId="1730164A" w14:textId="77777777" w:rsidTr="00FD4862">
        <w:trPr>
          <w:trHeight w:val="111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EDF810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ОЛ-2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24897" w14:textId="77777777" w:rsidR="00FD4862" w:rsidRPr="000468FA" w:rsidRDefault="00FD4862" w:rsidP="00FD4862">
            <w:pPr>
              <w:ind w:left="-57" w:right="-57"/>
              <w:contextualSpacing/>
            </w:pPr>
            <w:r w:rsidRPr="000468FA">
              <w:t xml:space="preserve">Педагогика и психология высшей школы. Инновационный курс для подготовки магистров: Учебное пособие / В.П. Симонов. – </w:t>
            </w:r>
            <w:proofErr w:type="gramStart"/>
            <w:r w:rsidRPr="000468FA">
              <w:t>М.</w:t>
            </w:r>
            <w:r>
              <w:t xml:space="preserve"> </w:t>
            </w:r>
            <w:r w:rsidRPr="000468FA">
              <w:t>:</w:t>
            </w:r>
            <w:proofErr w:type="gramEnd"/>
            <w:r w:rsidRPr="000468FA">
              <w:t xml:space="preserve"> Вузовский учебник: НИЦ ИНФРА-М, 2015. – 320 с.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B7AD55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УП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8185F8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2015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D711B" w14:textId="77777777" w:rsidR="00FD4862" w:rsidRPr="00144E88" w:rsidRDefault="00FD4862" w:rsidP="00FD4862">
            <w:pPr>
              <w:ind w:left="-57" w:right="-57"/>
            </w:pPr>
            <w:proofErr w:type="spellStart"/>
            <w:r w:rsidRPr="00144E88">
              <w:t>Эл.ресурс</w:t>
            </w:r>
            <w:proofErr w:type="spellEnd"/>
          </w:p>
          <w:p w14:paraId="2FE8F5F2" w14:textId="77777777" w:rsidR="00FD4862" w:rsidRPr="00144E88" w:rsidRDefault="00FD4862" w:rsidP="00FD4862">
            <w:pPr>
              <w:ind w:left="-57" w:right="-57"/>
            </w:pPr>
            <w:r w:rsidRPr="00144E88">
              <w:rPr>
                <w:shd w:val="clear" w:color="auto" w:fill="FFFFFF"/>
              </w:rPr>
              <w:t>http://znanium.com/catalog/product/426849</w:t>
            </w:r>
          </w:p>
        </w:tc>
      </w:tr>
      <w:tr w:rsidR="00FD4862" w:rsidRPr="000468FA" w14:paraId="41F4EDED" w14:textId="77777777" w:rsidTr="00FD4862">
        <w:trPr>
          <w:trHeight w:val="83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D3D267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ОЛ-3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3B71C4" w14:textId="77777777" w:rsidR="00FD4862" w:rsidRPr="000468FA" w:rsidRDefault="00FD4862" w:rsidP="00FD4862">
            <w:pPr>
              <w:ind w:left="-57" w:right="-57"/>
              <w:contextualSpacing/>
            </w:pPr>
            <w:r w:rsidRPr="000468FA">
              <w:t xml:space="preserve">Общая и профессиональная педагогика: Учебник / Г.Н. Жуков, П.Г. Матросов. – </w:t>
            </w:r>
            <w:proofErr w:type="gramStart"/>
            <w:r w:rsidRPr="000468FA">
              <w:t>М.</w:t>
            </w:r>
            <w:r>
              <w:t xml:space="preserve"> </w:t>
            </w:r>
            <w:r w:rsidRPr="000468FA">
              <w:t>:</w:t>
            </w:r>
            <w:proofErr w:type="gramEnd"/>
            <w:r w:rsidRPr="000468FA">
              <w:t xml:space="preserve"> Альфа-М: НИЦ ИНФРА-М, 2013. – 448 с.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883675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У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9E0091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2013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88A141" w14:textId="77777777" w:rsidR="00FD4862" w:rsidRPr="00144E88" w:rsidRDefault="00FD4862" w:rsidP="00FD4862">
            <w:pPr>
              <w:ind w:left="-57" w:right="-57"/>
            </w:pPr>
            <w:proofErr w:type="spellStart"/>
            <w:r w:rsidRPr="00144E88">
              <w:t>Эл.ресурс</w:t>
            </w:r>
            <w:proofErr w:type="spellEnd"/>
          </w:p>
          <w:p w14:paraId="7A9F07A3" w14:textId="77777777" w:rsidR="00FD4862" w:rsidRPr="00144E88" w:rsidRDefault="00FD4862" w:rsidP="00FD4862">
            <w:pPr>
              <w:ind w:left="-57" w:right="-57"/>
            </w:pPr>
            <w:r w:rsidRPr="00144E88">
              <w:rPr>
                <w:shd w:val="clear" w:color="auto" w:fill="FFFFFF"/>
              </w:rPr>
              <w:t>http://znanium.com/catalog/product/403199</w:t>
            </w:r>
          </w:p>
        </w:tc>
      </w:tr>
      <w:tr w:rsidR="00FD4862" w:rsidRPr="000468FA" w14:paraId="2FF570D8" w14:textId="77777777" w:rsidTr="00FD4862">
        <w:trPr>
          <w:trHeight w:val="83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5884B9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ОЛ-4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E88F11" w14:textId="77777777" w:rsidR="00FD4862" w:rsidRPr="000468FA" w:rsidRDefault="00FD4862" w:rsidP="00FD4862">
            <w:pPr>
              <w:ind w:left="-57" w:right="-57"/>
              <w:contextualSpacing/>
            </w:pPr>
            <w:r w:rsidRPr="000468FA">
              <w:t xml:space="preserve">Технологии педагогического мастерства / Б.Р. </w:t>
            </w:r>
            <w:proofErr w:type="spellStart"/>
            <w:r w:rsidRPr="000468FA">
              <w:t>Мандель</w:t>
            </w:r>
            <w:proofErr w:type="spellEnd"/>
            <w:r w:rsidRPr="000468FA">
              <w:t>. – М.: Вузовский учебник, НИЦ ИНФРА-М, 2015. – 211 с.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C53B57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У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827357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2015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8F9850" w14:textId="77777777" w:rsidR="00FD4862" w:rsidRPr="00144E88" w:rsidRDefault="00FD4862" w:rsidP="00FD4862">
            <w:pPr>
              <w:ind w:left="-57" w:right="-57"/>
            </w:pPr>
            <w:proofErr w:type="spellStart"/>
            <w:r w:rsidRPr="00144E88">
              <w:t>Эл.ресурс</w:t>
            </w:r>
            <w:proofErr w:type="spellEnd"/>
          </w:p>
          <w:p w14:paraId="79D30861" w14:textId="77777777" w:rsidR="00FD4862" w:rsidRPr="00144E88" w:rsidRDefault="00FD4862" w:rsidP="00FD4862">
            <w:pPr>
              <w:ind w:left="-57" w:right="-57"/>
            </w:pPr>
            <w:r w:rsidRPr="00144E88">
              <w:rPr>
                <w:shd w:val="clear" w:color="auto" w:fill="FFFFFF"/>
              </w:rPr>
              <w:t>http://znanium.com/catalog/product/525397</w:t>
            </w:r>
          </w:p>
        </w:tc>
      </w:tr>
      <w:tr w:rsidR="00FD4862" w:rsidRPr="000468FA" w14:paraId="086D6230" w14:textId="77777777" w:rsidTr="00FD4862">
        <w:trPr>
          <w:trHeight w:val="80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F6CED4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ОЛ-5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699C58" w14:textId="77777777" w:rsidR="00FD4862" w:rsidRPr="000468FA" w:rsidRDefault="00FD4862" w:rsidP="00FD4862">
            <w:pPr>
              <w:ind w:left="-57" w:right="-57"/>
              <w:contextualSpacing/>
              <w:rPr>
                <w:highlight w:val="yellow"/>
              </w:rPr>
            </w:pPr>
            <w:r w:rsidRPr="000468FA">
              <w:t>Шарипов, Ф. В. Педагогика и психология высшей школы [Электронный ресурс</w:t>
            </w:r>
            <w:proofErr w:type="gramStart"/>
            <w:r w:rsidRPr="000468FA">
              <w:t>] :</w:t>
            </w:r>
            <w:proofErr w:type="gramEnd"/>
            <w:r w:rsidRPr="000468FA">
              <w:t xml:space="preserve"> учеб. пособие / Ф. В. Шарипов. – </w:t>
            </w:r>
            <w:proofErr w:type="gramStart"/>
            <w:r w:rsidRPr="000468FA">
              <w:t>М. :</w:t>
            </w:r>
            <w:proofErr w:type="gramEnd"/>
            <w:r w:rsidRPr="000468FA">
              <w:t xml:space="preserve"> Логос, 2012.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9FA33A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УП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45B7F1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2012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AE8A84" w14:textId="77777777" w:rsidR="00FD4862" w:rsidRPr="00144E88" w:rsidRDefault="00FD4862" w:rsidP="00FD4862">
            <w:pPr>
              <w:ind w:left="-57" w:right="-57"/>
            </w:pPr>
            <w:proofErr w:type="spellStart"/>
            <w:r w:rsidRPr="00144E88">
              <w:t>Эл.ресурс</w:t>
            </w:r>
            <w:proofErr w:type="spellEnd"/>
          </w:p>
          <w:p w14:paraId="3904CE5C" w14:textId="77777777" w:rsidR="00FD4862" w:rsidRPr="00144E88" w:rsidRDefault="00FD4862" w:rsidP="00FD4862">
            <w:pPr>
              <w:ind w:left="-57" w:right="-57"/>
            </w:pPr>
            <w:r w:rsidRPr="00144E88">
              <w:rPr>
                <w:shd w:val="clear" w:color="auto" w:fill="FFFFFF"/>
              </w:rPr>
              <w:t>http://znanium.com/catalog/product/469411</w:t>
            </w:r>
          </w:p>
        </w:tc>
      </w:tr>
      <w:tr w:rsidR="00FD4862" w:rsidRPr="000468FA" w14:paraId="3FE22037" w14:textId="77777777" w:rsidTr="00FD4862">
        <w:trPr>
          <w:trHeight w:val="28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C78D8" w14:textId="77777777" w:rsidR="00FD4862" w:rsidRPr="000468FA" w:rsidRDefault="00FD4862" w:rsidP="00FD4862">
            <w:pPr>
              <w:ind w:left="-57" w:right="-57"/>
              <w:jc w:val="center"/>
              <w:rPr>
                <w:highlight w:val="yellow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94D327" w14:textId="77777777" w:rsidR="00FD4862" w:rsidRPr="000468FA" w:rsidRDefault="00FD4862" w:rsidP="00FD4862">
            <w:pPr>
              <w:ind w:left="-57" w:right="-57"/>
              <w:jc w:val="center"/>
              <w:rPr>
                <w:highlight w:val="yellow"/>
              </w:rPr>
            </w:pPr>
            <w:r w:rsidRPr="000468FA">
              <w:t>Дополнительная литература: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57375" w14:textId="77777777" w:rsidR="00FD4862" w:rsidRPr="000468FA" w:rsidRDefault="00FD4862" w:rsidP="00FD4862">
            <w:pPr>
              <w:ind w:left="-57" w:right="-57"/>
              <w:jc w:val="center"/>
              <w:rPr>
                <w:highlight w:val="yellow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B25C0" w14:textId="77777777" w:rsidR="00FD4862" w:rsidRPr="000468FA" w:rsidRDefault="00FD4862" w:rsidP="00FD4862">
            <w:pPr>
              <w:ind w:left="-57" w:right="-57"/>
              <w:jc w:val="center"/>
              <w:rPr>
                <w:highlight w:val="yellow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3ECD9" w14:textId="77777777" w:rsidR="00FD4862" w:rsidRPr="000468FA" w:rsidRDefault="00FD4862" w:rsidP="00FD4862">
            <w:pPr>
              <w:ind w:left="-57" w:right="-57"/>
              <w:jc w:val="center"/>
              <w:rPr>
                <w:highlight w:val="yellow"/>
              </w:rPr>
            </w:pPr>
          </w:p>
        </w:tc>
      </w:tr>
      <w:tr w:rsidR="00FD4862" w:rsidRPr="000468FA" w14:paraId="723F6DD2" w14:textId="77777777" w:rsidTr="00FD4862">
        <w:trPr>
          <w:trHeight w:val="1219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FAC096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lastRenderedPageBreak/>
              <w:t>ДЛ-6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B15D5" w14:textId="77777777" w:rsidR="00FD4862" w:rsidRPr="000468FA" w:rsidRDefault="00FD4862" w:rsidP="00FD4862">
            <w:pPr>
              <w:ind w:left="-57" w:right="-57"/>
              <w:contextualSpacing/>
              <w:rPr>
                <w:color w:val="000000"/>
              </w:rPr>
            </w:pPr>
            <w:r w:rsidRPr="000468FA">
              <w:t>Киселев, Г. М. Информационные технологии в педагогическом образовании [Электронный ресурс</w:t>
            </w:r>
            <w:proofErr w:type="gramStart"/>
            <w:r w:rsidRPr="000468FA">
              <w:t>] :</w:t>
            </w:r>
            <w:proofErr w:type="gramEnd"/>
            <w:r w:rsidRPr="000468FA">
              <w:t xml:space="preserve"> Учебник для бакалавров / Г. М. Киселев. – </w:t>
            </w:r>
            <w:proofErr w:type="gramStart"/>
            <w:r w:rsidRPr="000468FA">
              <w:t>М.</w:t>
            </w:r>
            <w:r>
              <w:t xml:space="preserve"> </w:t>
            </w:r>
            <w:r w:rsidRPr="000468FA">
              <w:t>:</w:t>
            </w:r>
            <w:proofErr w:type="gramEnd"/>
            <w:r w:rsidRPr="000468FA">
              <w:t xml:space="preserve"> Дашков и К, 2013.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414FF7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У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A58A6C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2013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BC4D51" w14:textId="77777777" w:rsidR="00FD4862" w:rsidRPr="00144E88" w:rsidRDefault="00FD4862" w:rsidP="00FD4862">
            <w:pPr>
              <w:ind w:left="-57" w:right="-57"/>
            </w:pPr>
            <w:proofErr w:type="spellStart"/>
            <w:r w:rsidRPr="00144E88">
              <w:t>Эл.ресурс</w:t>
            </w:r>
            <w:proofErr w:type="spellEnd"/>
          </w:p>
          <w:p w14:paraId="1DEEEE7A" w14:textId="77777777" w:rsidR="00FD4862" w:rsidRPr="00144E88" w:rsidRDefault="00FD4862" w:rsidP="00FD4862">
            <w:pPr>
              <w:ind w:left="-57" w:right="-57"/>
            </w:pPr>
            <w:r w:rsidRPr="00144E88">
              <w:rPr>
                <w:shd w:val="clear" w:color="auto" w:fill="FFFFFF"/>
              </w:rPr>
              <w:t>http://znanium.com/catalog/product/415083</w:t>
            </w:r>
          </w:p>
        </w:tc>
      </w:tr>
      <w:tr w:rsidR="00FD4862" w:rsidRPr="000468FA" w14:paraId="1D69ED20" w14:textId="77777777" w:rsidTr="00FD4862">
        <w:trPr>
          <w:trHeight w:val="83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6517A4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ДЛ-7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4895EA" w14:textId="77777777" w:rsidR="00FD4862" w:rsidRPr="000468FA" w:rsidRDefault="00FD4862" w:rsidP="00FD4862">
            <w:pPr>
              <w:ind w:left="-57" w:right="-57"/>
              <w:rPr>
                <w:b/>
              </w:rPr>
            </w:pPr>
            <w:r w:rsidRPr="000468FA">
              <w:t xml:space="preserve">Проблемно-модульное обучение: Учебное пособие / Е.А. Соколков. – </w:t>
            </w:r>
            <w:proofErr w:type="gramStart"/>
            <w:r w:rsidRPr="000468FA">
              <w:t>М.</w:t>
            </w:r>
            <w:r>
              <w:t xml:space="preserve"> </w:t>
            </w:r>
            <w:r w:rsidRPr="000468FA">
              <w:t>:</w:t>
            </w:r>
            <w:proofErr w:type="gramEnd"/>
            <w:r w:rsidRPr="000468FA">
              <w:t xml:space="preserve"> Вузовский учебник: НИЦ Инфра-М, 2019. – 392 с.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AC19B5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УП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631D94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2019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729506" w14:textId="77777777" w:rsidR="00FD4862" w:rsidRPr="00144E88" w:rsidRDefault="00FD4862" w:rsidP="00FD4862">
            <w:pPr>
              <w:ind w:left="-57" w:right="-57"/>
            </w:pPr>
            <w:proofErr w:type="spellStart"/>
            <w:r w:rsidRPr="00144E88">
              <w:t>Эл.ресурс</w:t>
            </w:r>
            <w:proofErr w:type="spellEnd"/>
          </w:p>
          <w:p w14:paraId="1ACBF45A" w14:textId="77777777" w:rsidR="00FD4862" w:rsidRPr="00144E88" w:rsidRDefault="00FD4862" w:rsidP="00FD4862">
            <w:pPr>
              <w:ind w:left="-57" w:right="-57"/>
            </w:pPr>
            <w:r w:rsidRPr="00144E88">
              <w:rPr>
                <w:shd w:val="clear" w:color="auto" w:fill="FFFFFF"/>
              </w:rPr>
              <w:t>http://znanium.com/catalog/product/982548</w:t>
            </w:r>
          </w:p>
        </w:tc>
      </w:tr>
      <w:tr w:rsidR="00FD4862" w:rsidRPr="000468FA" w14:paraId="317C1869" w14:textId="77777777" w:rsidTr="00FD4862">
        <w:trPr>
          <w:trHeight w:val="111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BAA298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ДЛ-8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FC5D03" w14:textId="77777777" w:rsidR="00FD4862" w:rsidRPr="000468FA" w:rsidRDefault="00FD4862" w:rsidP="00FD4862">
            <w:pPr>
              <w:ind w:left="-57" w:right="-57"/>
            </w:pPr>
            <w:r w:rsidRPr="000468FA">
              <w:t xml:space="preserve">Система интенсивного обучения в высших учебных заведениях. Теория и практика: Монография / А.О. Горбенко, А.В. </w:t>
            </w:r>
            <w:proofErr w:type="spellStart"/>
            <w:r w:rsidRPr="000468FA">
              <w:t>Мамасуев</w:t>
            </w:r>
            <w:proofErr w:type="spellEnd"/>
            <w:r w:rsidRPr="000468FA">
              <w:t xml:space="preserve">. – </w:t>
            </w:r>
            <w:proofErr w:type="gramStart"/>
            <w:r w:rsidRPr="000468FA">
              <w:t>М.</w:t>
            </w:r>
            <w:r>
              <w:t xml:space="preserve"> </w:t>
            </w:r>
            <w:r w:rsidRPr="000468FA">
              <w:t>:</w:t>
            </w:r>
            <w:proofErr w:type="gramEnd"/>
            <w:r w:rsidRPr="000468FA">
              <w:t xml:space="preserve"> КУРС: НИЦ ИНФРА-М, 2015.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8913FB" w14:textId="77777777" w:rsidR="00FD4862" w:rsidRPr="000468FA" w:rsidRDefault="00FD4862" w:rsidP="00FD4862">
            <w:pPr>
              <w:ind w:left="-57" w:right="-57"/>
              <w:jc w:val="center"/>
            </w:pPr>
            <w:proofErr w:type="spellStart"/>
            <w:r w:rsidRPr="000468FA">
              <w:t>Др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06080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2015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12B995" w14:textId="77777777" w:rsidR="00FD4862" w:rsidRPr="00144E88" w:rsidRDefault="00FD4862" w:rsidP="00FD4862">
            <w:pPr>
              <w:ind w:left="-57" w:right="-57"/>
            </w:pPr>
            <w:proofErr w:type="spellStart"/>
            <w:r w:rsidRPr="00144E88">
              <w:t>Эл.ресурс</w:t>
            </w:r>
            <w:proofErr w:type="spellEnd"/>
          </w:p>
          <w:p w14:paraId="6C6673F9" w14:textId="77777777" w:rsidR="00FD4862" w:rsidRPr="00144E88" w:rsidRDefault="00FD4862" w:rsidP="00FD4862">
            <w:pPr>
              <w:ind w:left="-57" w:right="-57"/>
            </w:pPr>
            <w:r w:rsidRPr="00144E88">
              <w:rPr>
                <w:shd w:val="clear" w:color="auto" w:fill="FFFFFF"/>
              </w:rPr>
              <w:t>http://znanium.com/catalog/product/467723</w:t>
            </w:r>
          </w:p>
        </w:tc>
      </w:tr>
      <w:tr w:rsidR="00FD4862" w:rsidRPr="000468FA" w14:paraId="06BBA8D6" w14:textId="77777777" w:rsidTr="00FD4862">
        <w:trPr>
          <w:trHeight w:val="142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C13EDA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ДЛ-9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94E859" w14:textId="77777777" w:rsidR="00FD4862" w:rsidRPr="000468FA" w:rsidRDefault="00FD4862" w:rsidP="00FD4862">
            <w:pPr>
              <w:ind w:left="-57" w:right="-57"/>
              <w:contextualSpacing/>
              <w:rPr>
                <w:color w:val="000000"/>
              </w:rPr>
            </w:pPr>
            <w:r w:rsidRPr="000468FA">
              <w:t>Трайнев, В. А. Новые информационные коммуникационные технологии в образовании [</w:t>
            </w:r>
            <w:proofErr w:type="spellStart"/>
            <w:r w:rsidRPr="000468FA">
              <w:t>Электроный</w:t>
            </w:r>
            <w:proofErr w:type="spellEnd"/>
            <w:r w:rsidRPr="000468FA">
              <w:t xml:space="preserve"> ресурс] / В. А. Трайнев, В. Ю. </w:t>
            </w:r>
            <w:proofErr w:type="spellStart"/>
            <w:r w:rsidRPr="000468FA">
              <w:t>Теплышев</w:t>
            </w:r>
            <w:proofErr w:type="spellEnd"/>
            <w:r w:rsidRPr="000468FA">
              <w:t xml:space="preserve">, И. В. Трайнев. – 2-е изд. – </w:t>
            </w:r>
            <w:proofErr w:type="gramStart"/>
            <w:r w:rsidRPr="000468FA">
              <w:t>М. :</w:t>
            </w:r>
            <w:proofErr w:type="gramEnd"/>
            <w:r w:rsidRPr="000468FA">
              <w:t xml:space="preserve"> Издательско-торговая корпорация “Дашков и К”, 2013. – 320 с.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A245D2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У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5D6410" w14:textId="77777777" w:rsidR="00FD4862" w:rsidRPr="000468FA" w:rsidRDefault="00FD4862" w:rsidP="00FD4862">
            <w:pPr>
              <w:ind w:left="-57" w:right="-57"/>
              <w:jc w:val="center"/>
            </w:pPr>
            <w:r w:rsidRPr="000468FA">
              <w:t>2013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D4A902" w14:textId="77777777" w:rsidR="00FD4862" w:rsidRPr="00144E88" w:rsidRDefault="00FD4862" w:rsidP="00FD4862">
            <w:pPr>
              <w:ind w:left="-57" w:right="-57"/>
            </w:pPr>
            <w:proofErr w:type="spellStart"/>
            <w:r w:rsidRPr="00144E88">
              <w:t>Эл.ресурс</w:t>
            </w:r>
            <w:proofErr w:type="spellEnd"/>
          </w:p>
          <w:p w14:paraId="01647A7C" w14:textId="77777777" w:rsidR="00FD4862" w:rsidRPr="00144E88" w:rsidRDefault="00FD4862" w:rsidP="00FD4862">
            <w:pPr>
              <w:ind w:left="-57" w:right="-57"/>
            </w:pPr>
            <w:r w:rsidRPr="00144E88">
              <w:rPr>
                <w:shd w:val="clear" w:color="auto" w:fill="FFFFFF"/>
              </w:rPr>
              <w:t>http://znanium.com/catalog/product/430429</w:t>
            </w:r>
          </w:p>
        </w:tc>
      </w:tr>
    </w:tbl>
    <w:p w14:paraId="45577404" w14:textId="77777777" w:rsidR="00AE13E8" w:rsidRDefault="00AE13E8" w:rsidP="00DE17FF">
      <w:pPr>
        <w:jc w:val="both"/>
        <w:rPr>
          <w:b/>
        </w:rPr>
      </w:pPr>
    </w:p>
    <w:p w14:paraId="470AA89A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4.2. Методические пособия и указания</w:t>
      </w:r>
    </w:p>
    <w:p w14:paraId="06F102D8" w14:textId="77777777" w:rsidR="00B066D9" w:rsidRDefault="00FD4862" w:rsidP="00B066D9">
      <w:pPr>
        <w:jc w:val="both"/>
        <w:rPr>
          <w:bCs/>
        </w:rPr>
      </w:pPr>
      <w:r w:rsidRPr="00FD4862">
        <w:rPr>
          <w:bCs/>
        </w:rPr>
        <w:t>Нет</w:t>
      </w:r>
    </w:p>
    <w:p w14:paraId="08C5775F" w14:textId="77777777" w:rsidR="00B066D9" w:rsidRDefault="00B066D9" w:rsidP="00B066D9">
      <w:pPr>
        <w:jc w:val="both"/>
        <w:rPr>
          <w:bCs/>
        </w:rPr>
      </w:pPr>
    </w:p>
    <w:p w14:paraId="1A811FAD" w14:textId="77777777" w:rsidR="00B066D9" w:rsidRDefault="00B066D9" w:rsidP="00B066D9">
      <w:pPr>
        <w:jc w:val="both"/>
        <w:rPr>
          <w:bCs/>
        </w:rPr>
      </w:pPr>
    </w:p>
    <w:p w14:paraId="69882D70" w14:textId="6706BE75" w:rsidR="000E4F95" w:rsidRPr="007E3C8B" w:rsidRDefault="000E4F95" w:rsidP="00B066D9">
      <w:pPr>
        <w:jc w:val="both"/>
        <w:rPr>
          <w:b/>
        </w:rPr>
      </w:pPr>
      <w:r w:rsidRPr="007E3C8B">
        <w:rPr>
          <w:b/>
        </w:rPr>
        <w:t>5. Программное обеспечение и Интернет-ресурсы</w:t>
      </w:r>
    </w:p>
    <w:p w14:paraId="284417B4" w14:textId="77777777" w:rsidR="000E4F95" w:rsidRPr="008531E9" w:rsidRDefault="000E4F95" w:rsidP="00DE17FF">
      <w:pPr>
        <w:jc w:val="both"/>
        <w:rPr>
          <w:sz w:val="22"/>
        </w:rPr>
      </w:pPr>
    </w:p>
    <w:p w14:paraId="574E0B16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5.1. </w:t>
      </w:r>
      <w:r w:rsidRPr="007E3C8B"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</w:p>
    <w:p w14:paraId="2C4D3471" w14:textId="77777777" w:rsidR="0022580E" w:rsidRPr="0081403F" w:rsidRDefault="0022580E" w:rsidP="0022580E">
      <w:pPr>
        <w:suppressAutoHyphens/>
        <w:ind w:firstLine="709"/>
        <w:jc w:val="both"/>
        <w:rPr>
          <w:sz w:val="16"/>
          <w:szCs w:val="16"/>
        </w:rPr>
      </w:pPr>
    </w:p>
    <w:p w14:paraId="28E19F7B" w14:textId="77777777" w:rsidR="0022580E" w:rsidRPr="003D7C97" w:rsidRDefault="0022580E" w:rsidP="0022580E">
      <w:pPr>
        <w:suppressAutoHyphens/>
        <w:autoSpaceDE w:val="0"/>
        <w:autoSpaceDN w:val="0"/>
        <w:ind w:left="567" w:hanging="283"/>
        <w:jc w:val="both"/>
      </w:pPr>
      <w:r w:rsidRPr="003D7C97">
        <w:t>1. Паспорта специальностей научных работников (по отраслям наук), утверждены Министерством промышленности, науки и технологий Российской Федерации</w:t>
      </w:r>
    </w:p>
    <w:p w14:paraId="72B006A6" w14:textId="77777777" w:rsidR="0022580E" w:rsidRPr="003D7C97" w:rsidRDefault="0022580E" w:rsidP="0022580E">
      <w:pPr>
        <w:suppressAutoHyphens/>
        <w:autoSpaceDE w:val="0"/>
        <w:autoSpaceDN w:val="0"/>
        <w:ind w:left="567" w:hanging="283"/>
        <w:jc w:val="both"/>
      </w:pPr>
      <w:r w:rsidRPr="003D7C97">
        <w:t xml:space="preserve">2. </w:t>
      </w:r>
      <w:hyperlink r:id="rId14" w:history="1">
        <w:r w:rsidRPr="003D7C97">
          <w:rPr>
            <w:color w:val="0000FF"/>
            <w:u w:val="single"/>
          </w:rPr>
          <w:t>http://www.</w:t>
        </w:r>
        <w:r w:rsidRPr="003D7C97">
          <w:rPr>
            <w:color w:val="0000FF"/>
            <w:u w:val="single"/>
            <w:lang w:val="en-US"/>
          </w:rPr>
          <w:t>e</w:t>
        </w:r>
        <w:r w:rsidRPr="003D7C97">
          <w:rPr>
            <w:color w:val="0000FF"/>
            <w:u w:val="single"/>
          </w:rPr>
          <w:t>/</w:t>
        </w:r>
        <w:proofErr w:type="spellStart"/>
        <w:r w:rsidRPr="003D7C97">
          <w:rPr>
            <w:color w:val="0000FF"/>
            <w:u w:val="single"/>
            <w:lang w:val="en-US"/>
          </w:rPr>
          <w:t>lanbook</w:t>
        </w:r>
        <w:proofErr w:type="spellEnd"/>
        <w:r w:rsidRPr="003D7C97">
          <w:rPr>
            <w:color w:val="0000FF"/>
            <w:u w:val="single"/>
          </w:rPr>
          <w:t>.</w:t>
        </w:r>
        <w:r w:rsidRPr="003D7C97">
          <w:rPr>
            <w:color w:val="0000FF"/>
            <w:u w:val="single"/>
            <w:lang w:val="en-US"/>
          </w:rPr>
          <w:t>com</w:t>
        </w:r>
      </w:hyperlink>
      <w:r w:rsidRPr="003D7C97">
        <w:t xml:space="preserve"> – Электронно-библиотечная система Издательство «Лань». Соглашение о сотрудничестве № 227 от 01.06.2015 (бессрочно) на бесплатный контент</w:t>
      </w:r>
    </w:p>
    <w:p w14:paraId="65FC0DC1" w14:textId="77777777" w:rsidR="0022580E" w:rsidRPr="003D7C97" w:rsidRDefault="0022580E" w:rsidP="0022580E">
      <w:pPr>
        <w:suppressAutoHyphens/>
        <w:autoSpaceDE w:val="0"/>
        <w:autoSpaceDN w:val="0"/>
        <w:ind w:left="567" w:hanging="283"/>
        <w:jc w:val="both"/>
      </w:pPr>
      <w:r w:rsidRPr="003D7C97">
        <w:t xml:space="preserve">4. </w:t>
      </w:r>
      <w:hyperlink r:id="rId15" w:history="1">
        <w:r w:rsidRPr="003D7C97">
          <w:rPr>
            <w:color w:val="0000FF"/>
            <w:u w:val="single"/>
            <w:lang w:val="en-US"/>
          </w:rPr>
          <w:t>http</w:t>
        </w:r>
        <w:r w:rsidRPr="003D7C97">
          <w:rPr>
            <w:color w:val="0000FF"/>
            <w:u w:val="single"/>
          </w:rPr>
          <w:t>://</w:t>
        </w:r>
        <w:r w:rsidRPr="003D7C97">
          <w:rPr>
            <w:color w:val="0000FF"/>
            <w:u w:val="single"/>
            <w:lang w:val="en-US"/>
          </w:rPr>
          <w:t>www</w:t>
        </w:r>
        <w:r w:rsidRPr="003D7C97">
          <w:rPr>
            <w:color w:val="0000FF"/>
            <w:u w:val="single"/>
          </w:rPr>
          <w:t>.</w:t>
        </w:r>
        <w:proofErr w:type="spellStart"/>
        <w:r w:rsidRPr="003D7C97">
          <w:rPr>
            <w:color w:val="0000FF"/>
            <w:u w:val="single"/>
            <w:lang w:val="en-US"/>
          </w:rPr>
          <w:t>biblio</w:t>
        </w:r>
        <w:proofErr w:type="spellEnd"/>
        <w:r w:rsidRPr="003D7C97">
          <w:rPr>
            <w:color w:val="0000FF"/>
            <w:u w:val="single"/>
          </w:rPr>
          <w:t>-</w:t>
        </w:r>
        <w:r w:rsidRPr="003D7C97">
          <w:rPr>
            <w:color w:val="0000FF"/>
            <w:u w:val="single"/>
            <w:lang w:val="en-US"/>
          </w:rPr>
          <w:t>online</w:t>
        </w:r>
        <w:r w:rsidRPr="003D7C97">
          <w:rPr>
            <w:color w:val="0000FF"/>
            <w:u w:val="single"/>
          </w:rPr>
          <w:t>.</w:t>
        </w:r>
        <w:proofErr w:type="spellStart"/>
        <w:r w:rsidRPr="003D7C97">
          <w:rPr>
            <w:color w:val="0000FF"/>
            <w:u w:val="single"/>
            <w:lang w:val="en-US"/>
          </w:rPr>
          <w:t>ru</w:t>
        </w:r>
        <w:proofErr w:type="spellEnd"/>
        <w:r w:rsidRPr="003D7C97">
          <w:rPr>
            <w:color w:val="0000FF"/>
            <w:u w:val="single"/>
          </w:rPr>
          <w:t>/</w:t>
        </w:r>
      </w:hyperlink>
      <w:r w:rsidRPr="003D7C97">
        <w:t xml:space="preserve"> – ООО «Электронное издательство ЮРАЙТ». Договор № 2513 от 02.08.2016 г. сроком на 1 год (доступ открыт с 08.08.2016 г.)</w:t>
      </w:r>
    </w:p>
    <w:p w14:paraId="11A8A445" w14:textId="77777777" w:rsidR="0022580E" w:rsidRPr="003D7C97" w:rsidRDefault="0022580E" w:rsidP="0022580E">
      <w:pPr>
        <w:suppressAutoHyphens/>
        <w:autoSpaceDE w:val="0"/>
        <w:autoSpaceDN w:val="0"/>
        <w:ind w:left="567" w:hanging="283"/>
        <w:jc w:val="both"/>
      </w:pPr>
      <w:r w:rsidRPr="003D7C97">
        <w:t xml:space="preserve">5. </w:t>
      </w:r>
      <w:hyperlink r:id="rId16" w:history="1">
        <w:r w:rsidRPr="003D7C97">
          <w:rPr>
            <w:color w:val="0000FF"/>
            <w:u w:val="single"/>
            <w:lang w:val="en-US"/>
          </w:rPr>
          <w:t>http</w:t>
        </w:r>
        <w:r w:rsidRPr="003D7C97">
          <w:rPr>
            <w:color w:val="0000FF"/>
            <w:u w:val="single"/>
          </w:rPr>
          <w:t>://</w:t>
        </w:r>
        <w:proofErr w:type="spellStart"/>
        <w:r w:rsidRPr="003D7C97">
          <w:rPr>
            <w:color w:val="0000FF"/>
            <w:u w:val="single"/>
            <w:lang w:val="en-US"/>
          </w:rPr>
          <w:t>bibl</w:t>
        </w:r>
        <w:proofErr w:type="spellEnd"/>
        <w:r w:rsidRPr="003D7C97">
          <w:rPr>
            <w:color w:val="0000FF"/>
            <w:u w:val="single"/>
          </w:rPr>
          <w:t>.</w:t>
        </w:r>
        <w:proofErr w:type="spellStart"/>
        <w:r w:rsidRPr="003D7C97">
          <w:rPr>
            <w:color w:val="0000FF"/>
            <w:u w:val="single"/>
            <w:lang w:val="en-US"/>
          </w:rPr>
          <w:t>rusoil</w:t>
        </w:r>
        <w:proofErr w:type="spellEnd"/>
        <w:r w:rsidRPr="003D7C97">
          <w:rPr>
            <w:color w:val="0000FF"/>
            <w:u w:val="single"/>
          </w:rPr>
          <w:t>.</w:t>
        </w:r>
        <w:r w:rsidRPr="003D7C97">
          <w:rPr>
            <w:color w:val="0000FF"/>
            <w:u w:val="single"/>
            <w:lang w:val="en-US"/>
          </w:rPr>
          <w:t>net</w:t>
        </w:r>
        <w:r w:rsidRPr="003D7C97">
          <w:rPr>
            <w:color w:val="0000FF"/>
            <w:u w:val="single"/>
          </w:rPr>
          <w:t>/</w:t>
        </w:r>
        <w:proofErr w:type="spellStart"/>
        <w:r w:rsidRPr="003D7C97">
          <w:rPr>
            <w:color w:val="0000FF"/>
            <w:u w:val="single"/>
            <w:lang w:val="en-US"/>
          </w:rPr>
          <w:t>jirbis</w:t>
        </w:r>
        <w:proofErr w:type="spellEnd"/>
        <w:r w:rsidRPr="003D7C97">
          <w:rPr>
            <w:color w:val="0000FF"/>
            <w:u w:val="single"/>
          </w:rPr>
          <w:t>2/</w:t>
        </w:r>
      </w:hyperlink>
      <w:r w:rsidRPr="003D7C97">
        <w:t xml:space="preserve"> – ФГБОУ ВПО «Уфимский государственный нефтяной технический университет» Договор № Б51/2016 от 25.04.2016 г. Бессрочно Мы предоставили доступ 25.04.2016, УГНГУ – 10.05.2016</w:t>
      </w:r>
    </w:p>
    <w:p w14:paraId="0DB2A7E9" w14:textId="77777777" w:rsidR="0022580E" w:rsidRPr="003D7C97" w:rsidRDefault="0022580E" w:rsidP="0022580E">
      <w:pPr>
        <w:suppressAutoHyphens/>
        <w:autoSpaceDE w:val="0"/>
        <w:autoSpaceDN w:val="0"/>
        <w:ind w:left="567" w:hanging="283"/>
        <w:jc w:val="both"/>
      </w:pPr>
      <w:r w:rsidRPr="003D7C97">
        <w:t xml:space="preserve">6. </w:t>
      </w:r>
      <w:hyperlink r:id="rId17" w:history="1">
        <w:r w:rsidRPr="003D7C97">
          <w:rPr>
            <w:color w:val="0000FF"/>
            <w:u w:val="single"/>
            <w:lang w:val="en-US"/>
          </w:rPr>
          <w:t>http</w:t>
        </w:r>
        <w:r w:rsidRPr="003D7C97">
          <w:rPr>
            <w:color w:val="0000FF"/>
            <w:u w:val="single"/>
          </w:rPr>
          <w:t>://</w:t>
        </w:r>
        <w:proofErr w:type="spellStart"/>
        <w:r w:rsidRPr="003D7C97">
          <w:rPr>
            <w:color w:val="0000FF"/>
            <w:u w:val="single"/>
            <w:lang w:val="en-US"/>
          </w:rPr>
          <w:t>elib</w:t>
        </w:r>
        <w:proofErr w:type="spellEnd"/>
        <w:r w:rsidRPr="003D7C97">
          <w:rPr>
            <w:color w:val="0000FF"/>
            <w:u w:val="single"/>
          </w:rPr>
          <w:t>.</w:t>
        </w:r>
        <w:proofErr w:type="spellStart"/>
        <w:r w:rsidRPr="003D7C97">
          <w:rPr>
            <w:color w:val="0000FF"/>
            <w:u w:val="single"/>
            <w:lang w:val="en-US"/>
          </w:rPr>
          <w:t>tyuiu</w:t>
        </w:r>
        <w:proofErr w:type="spellEnd"/>
        <w:r w:rsidRPr="003D7C97">
          <w:rPr>
            <w:color w:val="0000FF"/>
            <w:u w:val="single"/>
          </w:rPr>
          <w:t>.</w:t>
        </w:r>
        <w:proofErr w:type="spellStart"/>
        <w:r w:rsidRPr="003D7C97">
          <w:rPr>
            <w:color w:val="0000FF"/>
            <w:u w:val="single"/>
            <w:lang w:val="en-US"/>
          </w:rPr>
          <w:t>ru</w:t>
        </w:r>
        <w:proofErr w:type="spellEnd"/>
        <w:r w:rsidRPr="003D7C97">
          <w:rPr>
            <w:color w:val="0000FF"/>
            <w:u w:val="single"/>
          </w:rPr>
          <w:t>/</w:t>
        </w:r>
      </w:hyperlink>
      <w:r w:rsidRPr="003D7C97">
        <w:t xml:space="preserve"> – ФГБОУ ВО «Тюменский государственный нефтегазовый университет» Договор № 09-16/2016 от 24.03.2016 г. Бессрочно. Мы предоставили доступ 29.03.2016, </w:t>
      </w:r>
      <w:proofErr w:type="spellStart"/>
      <w:r w:rsidRPr="003D7C97">
        <w:t>ТюмГНГУ</w:t>
      </w:r>
      <w:proofErr w:type="spellEnd"/>
      <w:r w:rsidRPr="003D7C97">
        <w:t xml:space="preserve"> – 12.04.2016</w:t>
      </w:r>
    </w:p>
    <w:p w14:paraId="19E05C01" w14:textId="77777777" w:rsidR="0022580E" w:rsidRPr="003D7C97" w:rsidRDefault="008F4337" w:rsidP="0022580E">
      <w:pPr>
        <w:suppressAutoHyphens/>
        <w:autoSpaceDE w:val="0"/>
        <w:autoSpaceDN w:val="0"/>
        <w:ind w:left="567" w:hanging="283"/>
        <w:jc w:val="both"/>
      </w:pPr>
      <w:hyperlink r:id="rId18" w:history="1">
        <w:r w:rsidR="0022580E">
          <w:t>7</w:t>
        </w:r>
        <w:r w:rsidR="0022580E" w:rsidRPr="003D7C97">
          <w:t xml:space="preserve">. </w:t>
        </w:r>
        <w:r w:rsidR="0022580E" w:rsidRPr="003D7C97">
          <w:rPr>
            <w:color w:val="0000FF"/>
            <w:u w:val="single"/>
          </w:rPr>
          <w:t>http://elib.gubkin.ru/</w:t>
        </w:r>
      </w:hyperlink>
      <w:r w:rsidR="0022580E" w:rsidRPr="003D7C97">
        <w:t xml:space="preserve"> – ФГБОУ ВО «Российский государственный университет нефти и газа (национальный исследовательский университет) имени И.М. Губкина» Договор № 085-2/ЭБ-16 от 27.06.2016 г. Бессрочно. Доступ открыт 07.06.2016 г.</w:t>
      </w:r>
    </w:p>
    <w:p w14:paraId="385D697A" w14:textId="77777777" w:rsidR="000D7A95" w:rsidRPr="0097464C" w:rsidRDefault="000D7A95" w:rsidP="00DE17FF">
      <w:pPr>
        <w:tabs>
          <w:tab w:val="left" w:pos="708"/>
        </w:tabs>
        <w:jc w:val="both"/>
      </w:pPr>
    </w:p>
    <w:p w14:paraId="72A44BA7" w14:textId="77777777" w:rsidR="000E4F95" w:rsidRDefault="000E4F95" w:rsidP="00DE17FF">
      <w:pPr>
        <w:jc w:val="both"/>
        <w:rPr>
          <w:b/>
          <w:shd w:val="clear" w:color="auto" w:fill="FFFFFF"/>
        </w:rPr>
      </w:pPr>
      <w:r w:rsidRPr="007E3C8B">
        <w:rPr>
          <w:b/>
        </w:rPr>
        <w:t xml:space="preserve">5.2. </w:t>
      </w:r>
      <w:r w:rsidRPr="007E3C8B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14:paraId="19D4F693" w14:textId="77777777" w:rsidR="0022580E" w:rsidRPr="00FC29A9" w:rsidRDefault="0022580E" w:rsidP="0022580E">
      <w:pPr>
        <w:ind w:firstLine="709"/>
        <w:jc w:val="both"/>
      </w:pPr>
      <w:r w:rsidRPr="00FC29A9">
        <w:t xml:space="preserve">Программное обеспечение: </w:t>
      </w:r>
    </w:p>
    <w:p w14:paraId="1A041DFA" w14:textId="77777777" w:rsidR="0022580E" w:rsidRPr="00FC29A9" w:rsidRDefault="0022580E" w:rsidP="0022580E">
      <w:pPr>
        <w:ind w:firstLine="709"/>
        <w:jc w:val="both"/>
      </w:pPr>
      <w:proofErr w:type="spellStart"/>
      <w:r w:rsidRPr="00FC29A9">
        <w:rPr>
          <w:lang w:val="en-US"/>
        </w:rPr>
        <w:t>KasperskyEndpointSecurity</w:t>
      </w:r>
      <w:proofErr w:type="spellEnd"/>
      <w:r w:rsidRPr="00FC29A9">
        <w:t xml:space="preserve"> для бизнеса - Стандартный </w:t>
      </w:r>
      <w:proofErr w:type="spellStart"/>
      <w:r w:rsidRPr="00FC29A9">
        <w:rPr>
          <w:lang w:val="en-US"/>
        </w:rPr>
        <w:t>RussianEdition</w:t>
      </w:r>
      <w:proofErr w:type="spellEnd"/>
      <w:r w:rsidRPr="00FC29A9">
        <w:t xml:space="preserve">. 1000-1499 </w:t>
      </w:r>
      <w:r w:rsidRPr="00FC29A9">
        <w:rPr>
          <w:lang w:val="en-US"/>
        </w:rPr>
        <w:t>Node</w:t>
      </w:r>
      <w:r w:rsidRPr="00FC29A9">
        <w:t xml:space="preserve"> 2 </w:t>
      </w:r>
      <w:proofErr w:type="spellStart"/>
      <w:r w:rsidRPr="00FC29A9">
        <w:rPr>
          <w:lang w:val="en-US"/>
        </w:rPr>
        <w:t>yearEducationalRenewalLicense</w:t>
      </w:r>
      <w:proofErr w:type="spellEnd"/>
    </w:p>
    <w:p w14:paraId="2AFEB89E" w14:textId="77777777" w:rsidR="0022580E" w:rsidRPr="00FC29A9" w:rsidRDefault="0022580E" w:rsidP="0022580E">
      <w:pPr>
        <w:ind w:firstLine="709"/>
        <w:jc w:val="both"/>
      </w:pPr>
      <w:r w:rsidRPr="00FC29A9">
        <w:t xml:space="preserve">Операционная система для настольных ПК и ноутбуков </w:t>
      </w:r>
      <w:r w:rsidRPr="00FC29A9">
        <w:rPr>
          <w:lang w:val="en-US"/>
        </w:rPr>
        <w:t>Windows</w:t>
      </w:r>
      <w:r w:rsidRPr="00FC29A9">
        <w:t xml:space="preserve"> 8.1 </w:t>
      </w:r>
      <w:r w:rsidRPr="00FC29A9">
        <w:rPr>
          <w:lang w:val="en-US"/>
        </w:rPr>
        <w:t>Professional</w:t>
      </w:r>
    </w:p>
    <w:p w14:paraId="08FD531A" w14:textId="77777777" w:rsidR="0022580E" w:rsidRPr="00FC29A9" w:rsidRDefault="0022580E" w:rsidP="0022580E">
      <w:pPr>
        <w:ind w:firstLine="709"/>
        <w:jc w:val="both"/>
        <w:rPr>
          <w:shd w:val="clear" w:color="auto" w:fill="FFFFFF"/>
        </w:rPr>
      </w:pPr>
      <w:r w:rsidRPr="00FC29A9">
        <w:t xml:space="preserve">Пакет приложений для работы с офисными документами и презентациями MS </w:t>
      </w:r>
      <w:proofErr w:type="spellStart"/>
      <w:r w:rsidRPr="00FC29A9">
        <w:t>Office</w:t>
      </w:r>
      <w:proofErr w:type="spellEnd"/>
      <w:r w:rsidRPr="00FC29A9">
        <w:t xml:space="preserve"> 2013.</w:t>
      </w:r>
    </w:p>
    <w:p w14:paraId="5E7182A7" w14:textId="77777777" w:rsidR="000F6AEE" w:rsidRPr="007E3C8B" w:rsidRDefault="000F6AEE" w:rsidP="00DE17FF">
      <w:pPr>
        <w:jc w:val="both"/>
        <w:rPr>
          <w:b/>
        </w:rPr>
      </w:pP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5"/>
      </w:tblGrid>
      <w:tr w:rsidR="000E4F95" w14:paraId="0CF33418" w14:textId="77777777" w:rsidTr="00323BFD">
        <w:trPr>
          <w:jc w:val="center"/>
        </w:trPr>
        <w:tc>
          <w:tcPr>
            <w:tcW w:w="953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auto"/>
          </w:tcPr>
          <w:p w14:paraId="43AE334F" w14:textId="77777777" w:rsidR="000E4F95" w:rsidRDefault="000E4F95" w:rsidP="00DE17FF">
            <w:pPr>
              <w:jc w:val="both"/>
            </w:pPr>
          </w:p>
        </w:tc>
      </w:tr>
    </w:tbl>
    <w:p w14:paraId="692240C0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lastRenderedPageBreak/>
        <w:t>6. Ф</w:t>
      </w:r>
      <w:r w:rsidRPr="007E3C8B">
        <w:rPr>
          <w:b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Приложении.</w:t>
      </w:r>
    </w:p>
    <w:p w14:paraId="621B0341" w14:textId="77777777" w:rsidR="000E4F95" w:rsidRPr="000D7A95" w:rsidRDefault="000E4F95" w:rsidP="00DE17FF">
      <w:pPr>
        <w:jc w:val="both"/>
        <w:rPr>
          <w:b/>
        </w:rPr>
      </w:pPr>
    </w:p>
    <w:p w14:paraId="4158B7F8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7. Описание материально-технической базы, необходимой для осуществления образовательного процесса по дисциплине</w:t>
      </w:r>
    </w:p>
    <w:p w14:paraId="1DBEA499" w14:textId="119B8ABD" w:rsidR="0022580E" w:rsidRPr="00FC29A9" w:rsidRDefault="000F6AEE" w:rsidP="0022580E">
      <w:pPr>
        <w:ind w:firstLine="709"/>
        <w:jc w:val="both"/>
      </w:pPr>
      <w:r>
        <w:t>_____________________________________________________________________________</w:t>
      </w:r>
      <w:bookmarkStart w:id="3" w:name="_Hlk102641741"/>
      <w:r w:rsidR="0022580E" w:rsidRPr="0022580E">
        <w:t xml:space="preserve"> </w:t>
      </w:r>
      <w:r w:rsidR="0022580E" w:rsidRPr="00FC29A9">
        <w:t>Аудитории для лекций и практических занятий, оснащенные учебной мебелью, доской.</w:t>
      </w:r>
    </w:p>
    <w:p w14:paraId="35BD4BE9" w14:textId="77777777" w:rsidR="0022580E" w:rsidRPr="00FC29A9" w:rsidRDefault="0022580E" w:rsidP="0022580E">
      <w:pPr>
        <w:ind w:firstLine="709"/>
        <w:jc w:val="both"/>
      </w:pPr>
      <w:r w:rsidRPr="00FC29A9">
        <w:t>Доступ к библиотечно-информационному комплексу (</w:t>
      </w:r>
      <w:hyperlink r:id="rId19" w:history="1">
        <w:r w:rsidRPr="00FC29A9">
          <w:rPr>
            <w:color w:val="0000FF"/>
            <w:u w:val="single"/>
          </w:rPr>
          <w:t>http://lib.ugtu.net/</w:t>
        </w:r>
      </w:hyperlink>
      <w:r w:rsidRPr="00FC29A9">
        <w:t xml:space="preserve">) через Интернет и </w:t>
      </w:r>
      <w:proofErr w:type="spellStart"/>
      <w:r w:rsidRPr="00FC29A9">
        <w:t>Wi-Fi</w:t>
      </w:r>
      <w:proofErr w:type="spellEnd"/>
      <w:r w:rsidRPr="00FC29A9">
        <w:t>.</w:t>
      </w:r>
    </w:p>
    <w:p w14:paraId="3A160AAD" w14:textId="77777777" w:rsidR="0022580E" w:rsidRPr="00FC29A9" w:rsidRDefault="0022580E" w:rsidP="0022580E">
      <w:pPr>
        <w:ind w:firstLine="709"/>
        <w:jc w:val="both"/>
      </w:pPr>
      <w:r w:rsidRPr="00FC29A9">
        <w:t>Лекции в виде электронных презентаций, видеопроектор, полное методическое сопровождение учебного процесса на сайте кафедры.</w:t>
      </w:r>
    </w:p>
    <w:p w14:paraId="7AA4714D" w14:textId="77777777" w:rsidR="0022580E" w:rsidRPr="00FC29A9" w:rsidRDefault="0022580E" w:rsidP="0022580E">
      <w:pPr>
        <w:ind w:firstLine="709"/>
        <w:jc w:val="both"/>
      </w:pPr>
      <w:r w:rsidRPr="00FC29A9">
        <w:t xml:space="preserve">Компьютерный класс СРС и практических занятий: 8 компьютеров, сетевое оборудование, МФУ (принтер), Интернет, </w:t>
      </w:r>
      <w:proofErr w:type="spellStart"/>
      <w:r w:rsidRPr="00FC29A9">
        <w:t>Wi-Fi</w:t>
      </w:r>
      <w:proofErr w:type="spellEnd"/>
      <w:r w:rsidRPr="00FC29A9">
        <w:t>.</w:t>
      </w:r>
    </w:p>
    <w:p w14:paraId="054E7E64" w14:textId="77777777" w:rsidR="0022580E" w:rsidRDefault="0022580E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2E2C04E8" w14:textId="77777777" w:rsidR="0022580E" w:rsidRDefault="0022580E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48EA7A35" w14:textId="77777777" w:rsidR="0022580E" w:rsidRDefault="0022580E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6C3C18BF" w14:textId="77777777" w:rsidR="0022580E" w:rsidRDefault="0022580E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66F416E9" w14:textId="77777777" w:rsidR="0022580E" w:rsidRDefault="0022580E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0BA7C4D8" w14:textId="77777777" w:rsidR="0022580E" w:rsidRDefault="0022580E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6AF5F5E7" w14:textId="77777777" w:rsidR="0022580E" w:rsidRDefault="0022580E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63D113A2" w14:textId="77777777" w:rsidR="0022580E" w:rsidRDefault="0022580E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6278D8A0" w14:textId="77777777" w:rsidR="0022580E" w:rsidRDefault="0022580E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66A8F11C" w14:textId="77777777" w:rsidR="00B066D9" w:rsidRDefault="00B066D9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7A36A106" w14:textId="77777777" w:rsidR="00B066D9" w:rsidRDefault="00B066D9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1CCC6BED" w14:textId="77777777" w:rsidR="00B066D9" w:rsidRDefault="00B066D9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6955299A" w14:textId="77777777" w:rsidR="00B066D9" w:rsidRDefault="00B066D9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0329F63B" w14:textId="77777777" w:rsidR="00B066D9" w:rsidRDefault="00B066D9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7BD7DD84" w14:textId="77777777" w:rsidR="00B066D9" w:rsidRDefault="00B066D9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235A17FA" w14:textId="77777777" w:rsidR="00B066D9" w:rsidRDefault="00B066D9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5256A883" w14:textId="77777777" w:rsidR="00B066D9" w:rsidRDefault="00B066D9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618B897F" w14:textId="77777777" w:rsidR="00B066D9" w:rsidRDefault="00B066D9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4126BA28" w14:textId="77777777" w:rsidR="00B066D9" w:rsidRDefault="00B066D9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05C07563" w14:textId="77777777" w:rsidR="00B066D9" w:rsidRDefault="00B066D9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43641D2C" w14:textId="77777777" w:rsidR="00B066D9" w:rsidRDefault="00B066D9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72C00263" w14:textId="77777777" w:rsidR="00B066D9" w:rsidRDefault="00B066D9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4B289543" w14:textId="77777777" w:rsidR="00B066D9" w:rsidRDefault="00B066D9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6EF30A92" w14:textId="77777777" w:rsidR="00B066D9" w:rsidRDefault="00B066D9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7CE97E11" w14:textId="77777777" w:rsidR="00B066D9" w:rsidRDefault="00B066D9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24965C45" w14:textId="77777777" w:rsidR="00B066D9" w:rsidRDefault="00B066D9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375E93EA" w14:textId="77777777" w:rsidR="00B066D9" w:rsidRDefault="00B066D9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425D5179" w14:textId="77777777" w:rsidR="00B066D9" w:rsidRDefault="00B066D9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110B6427" w14:textId="77777777" w:rsidR="00B066D9" w:rsidRDefault="00B066D9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7D0DF3CC" w14:textId="77777777" w:rsidR="00B066D9" w:rsidRDefault="00B066D9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1B4ECBD4" w14:textId="77777777" w:rsidR="00B066D9" w:rsidRDefault="00B066D9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38EE3B17" w14:textId="77777777" w:rsidR="00B066D9" w:rsidRDefault="00B066D9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265DA83D" w14:textId="77777777" w:rsidR="00B066D9" w:rsidRDefault="00B066D9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720BFF8D" w14:textId="77777777" w:rsidR="00B066D9" w:rsidRDefault="00B066D9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5157CACB" w14:textId="77777777" w:rsidR="00B066D9" w:rsidRDefault="00B066D9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</w:p>
    <w:p w14:paraId="3EBBB211" w14:textId="66EB0DAF" w:rsidR="001475EE" w:rsidRPr="00DD074F" w:rsidRDefault="004922DE" w:rsidP="0022580E">
      <w:pPr>
        <w:tabs>
          <w:tab w:val="left" w:leader="underscore" w:pos="1020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Приложение</w:t>
      </w:r>
    </w:p>
    <w:p w14:paraId="41AB0D9E" w14:textId="77777777" w:rsidR="001475EE" w:rsidRDefault="001475EE" w:rsidP="001475EE">
      <w:pPr>
        <w:spacing w:line="276" w:lineRule="auto"/>
        <w:jc w:val="center"/>
        <w:rPr>
          <w:b/>
          <w:sz w:val="28"/>
          <w:szCs w:val="28"/>
        </w:rPr>
      </w:pPr>
      <w:r w:rsidRPr="00DD074F">
        <w:rPr>
          <w:b/>
          <w:sz w:val="28"/>
          <w:szCs w:val="28"/>
        </w:rPr>
        <w:t>ФОНД ОЦЕНОЧНЫХ СРЕДСТВ</w:t>
      </w:r>
    </w:p>
    <w:p w14:paraId="5A363F43" w14:textId="77777777" w:rsidR="00EE59B1" w:rsidRDefault="00EE59B1" w:rsidP="001475EE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ДИСЦИПЛИНЕ</w:t>
      </w:r>
    </w:p>
    <w:p w14:paraId="6E25D783" w14:textId="088B090E" w:rsidR="001475EE" w:rsidRDefault="001475EE" w:rsidP="001475EE">
      <w:pPr>
        <w:spacing w:line="276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</w:t>
      </w:r>
      <w:r w:rsidR="0022580E" w:rsidRPr="0022580E">
        <w:rPr>
          <w:u w:val="single"/>
        </w:rPr>
        <w:t xml:space="preserve"> </w:t>
      </w:r>
      <w:r w:rsidR="00B066D9">
        <w:rPr>
          <w:u w:val="single"/>
        </w:rPr>
        <w:t>Технологии профессионально-ориентированного обучения</w:t>
      </w:r>
      <w:r w:rsidR="0022580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______</w:t>
      </w:r>
    </w:p>
    <w:p w14:paraId="3CC9A531" w14:textId="77777777" w:rsidR="001475EE" w:rsidRDefault="001475EE" w:rsidP="001475EE">
      <w:pPr>
        <w:spacing w:line="276" w:lineRule="auto"/>
        <w:jc w:val="center"/>
        <w:rPr>
          <w:i/>
          <w:color w:val="000000"/>
          <w:sz w:val="22"/>
          <w:szCs w:val="28"/>
        </w:rPr>
      </w:pPr>
      <w:proofErr w:type="gramStart"/>
      <w:r>
        <w:rPr>
          <w:i/>
          <w:color w:val="000000"/>
          <w:sz w:val="22"/>
          <w:szCs w:val="28"/>
        </w:rPr>
        <w:t>н</w:t>
      </w:r>
      <w:r w:rsidRPr="001475EE">
        <w:rPr>
          <w:i/>
          <w:color w:val="000000"/>
          <w:sz w:val="22"/>
          <w:szCs w:val="28"/>
        </w:rPr>
        <w:t>аименование</w:t>
      </w:r>
      <w:proofErr w:type="gramEnd"/>
      <w:r w:rsidRPr="001475EE">
        <w:rPr>
          <w:i/>
          <w:color w:val="000000"/>
          <w:sz w:val="22"/>
          <w:szCs w:val="28"/>
        </w:rPr>
        <w:t xml:space="preserve"> дисциплины</w:t>
      </w:r>
    </w:p>
    <w:bookmarkEnd w:id="3"/>
    <w:p w14:paraId="1ED31228" w14:textId="77777777" w:rsidR="002010E5" w:rsidRPr="001475EE" w:rsidRDefault="002010E5" w:rsidP="001475EE">
      <w:pPr>
        <w:spacing w:line="276" w:lineRule="auto"/>
        <w:jc w:val="center"/>
        <w:rPr>
          <w:i/>
          <w:color w:val="000000"/>
          <w:sz w:val="22"/>
          <w:szCs w:val="28"/>
        </w:rPr>
      </w:pPr>
    </w:p>
    <w:p w14:paraId="226C5BB4" w14:textId="77777777" w:rsidR="001475EE" w:rsidRPr="002010E5" w:rsidRDefault="001475EE" w:rsidP="00EE59B1">
      <w:pPr>
        <w:spacing w:line="276" w:lineRule="auto"/>
        <w:jc w:val="center"/>
        <w:rPr>
          <w:b/>
        </w:rPr>
      </w:pPr>
      <w:r w:rsidRPr="002010E5">
        <w:rPr>
          <w:b/>
        </w:rPr>
        <w:t xml:space="preserve">1. Перечень </w:t>
      </w:r>
      <w:r w:rsidR="00EE59B1" w:rsidRPr="002010E5">
        <w:rPr>
          <w:b/>
        </w:rPr>
        <w:t>результатов освоения дисциплины</w:t>
      </w:r>
      <w:r w:rsidRPr="002010E5">
        <w:rPr>
          <w:b/>
        </w:rPr>
        <w:t xml:space="preserve"> и этапы их формирования</w:t>
      </w:r>
    </w:p>
    <w:tbl>
      <w:tblPr>
        <w:tblStyle w:val="a8"/>
        <w:tblW w:w="4802" w:type="pct"/>
        <w:jc w:val="center"/>
        <w:tblLook w:val="04A0" w:firstRow="1" w:lastRow="0" w:firstColumn="1" w:lastColumn="0" w:noHBand="0" w:noVBand="1"/>
      </w:tblPr>
      <w:tblGrid>
        <w:gridCol w:w="1414"/>
        <w:gridCol w:w="3969"/>
        <w:gridCol w:w="4407"/>
      </w:tblGrid>
      <w:tr w:rsidR="00EE59B1" w:rsidRPr="003C5822" w14:paraId="6BD9F76A" w14:textId="77777777" w:rsidTr="000D6D59">
        <w:trPr>
          <w:jc w:val="center"/>
        </w:trPr>
        <w:tc>
          <w:tcPr>
            <w:tcW w:w="2749" w:type="pct"/>
            <w:gridSpan w:val="2"/>
            <w:vAlign w:val="center"/>
          </w:tcPr>
          <w:p w14:paraId="3206D3B2" w14:textId="77777777" w:rsidR="00EE59B1" w:rsidRPr="003C5822" w:rsidRDefault="00EE59B1" w:rsidP="00EE59B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Результаты освоения</w:t>
            </w:r>
          </w:p>
        </w:tc>
        <w:tc>
          <w:tcPr>
            <w:tcW w:w="2251" w:type="pct"/>
            <w:vAlign w:val="center"/>
          </w:tcPr>
          <w:p w14:paraId="4AF41C32" w14:textId="77777777" w:rsidR="00EE59B1" w:rsidRPr="003C5822" w:rsidRDefault="00EE59B1" w:rsidP="00EE59B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Этапы формирования</w:t>
            </w:r>
          </w:p>
          <w:p w14:paraId="11EA7D6A" w14:textId="77777777" w:rsidR="00EE59B1" w:rsidRPr="003C5822" w:rsidRDefault="00EE59B1" w:rsidP="00EE59B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(</w:t>
            </w:r>
            <w:proofErr w:type="gramStart"/>
            <w:r w:rsidRPr="003C5822">
              <w:rPr>
                <w:sz w:val="22"/>
                <w:szCs w:val="22"/>
              </w:rPr>
              <w:t>курс</w:t>
            </w:r>
            <w:proofErr w:type="gramEnd"/>
            <w:r w:rsidRPr="003C5822">
              <w:rPr>
                <w:sz w:val="22"/>
                <w:szCs w:val="22"/>
              </w:rPr>
              <w:t>/раздел/тема дисциплины)</w:t>
            </w:r>
          </w:p>
        </w:tc>
      </w:tr>
      <w:tr w:rsidR="00EE59B1" w:rsidRPr="003C5822" w14:paraId="0BA9FF08" w14:textId="77777777" w:rsidTr="000D6D59">
        <w:trPr>
          <w:jc w:val="center"/>
        </w:trPr>
        <w:tc>
          <w:tcPr>
            <w:tcW w:w="722" w:type="pct"/>
            <w:vAlign w:val="center"/>
          </w:tcPr>
          <w:p w14:paraId="23F58848" w14:textId="77777777" w:rsidR="00EE59B1" w:rsidRPr="003C5822" w:rsidRDefault="00EE59B1" w:rsidP="00EE59B1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Знать</w:t>
            </w:r>
          </w:p>
        </w:tc>
        <w:tc>
          <w:tcPr>
            <w:tcW w:w="2027" w:type="pct"/>
          </w:tcPr>
          <w:p w14:paraId="78D99E87" w14:textId="77777777" w:rsidR="000D6D59" w:rsidRPr="00BC356C" w:rsidRDefault="000D6D59" w:rsidP="000D6D59">
            <w:pPr>
              <w:pStyle w:val="msonormalbullet1gif"/>
              <w:tabs>
                <w:tab w:val="left" w:pos="851"/>
              </w:tabs>
              <w:spacing w:before="0" w:beforeAutospacing="0" w:after="0" w:afterAutospacing="0"/>
              <w:ind w:left="851" w:hanging="142"/>
              <w:jc w:val="both"/>
            </w:pPr>
            <w:r w:rsidRPr="00BC356C">
              <w:t>– историю технологий профессионально-ориентированного обучения в системе образования;</w:t>
            </w:r>
          </w:p>
          <w:p w14:paraId="4FA3A2D1" w14:textId="77777777" w:rsidR="000D6D59" w:rsidRPr="00BC356C" w:rsidRDefault="000D6D59" w:rsidP="000D6D59">
            <w:pPr>
              <w:pStyle w:val="msonormalbullet1gif"/>
              <w:tabs>
                <w:tab w:val="left" w:pos="851"/>
              </w:tabs>
              <w:spacing w:before="0" w:beforeAutospacing="0" w:after="0" w:afterAutospacing="0"/>
              <w:ind w:left="851" w:hanging="142"/>
              <w:jc w:val="both"/>
            </w:pPr>
            <w:r w:rsidRPr="00BC356C">
              <w:t>– теоретические и практические традиции применения технологий профессионально-ориентированного обучения, в зависимости от специфики дисциплины в различных видах образовательной и методической деятельности преподавателя;</w:t>
            </w:r>
          </w:p>
          <w:p w14:paraId="65653044" w14:textId="40215A0B" w:rsidR="0022580E" w:rsidRPr="00EF4B0E" w:rsidRDefault="000D6D59" w:rsidP="000D6D59">
            <w:pPr>
              <w:pStyle w:val="msonormalbullet1gif"/>
              <w:tabs>
                <w:tab w:val="left" w:pos="456"/>
                <w:tab w:val="left" w:pos="709"/>
              </w:tabs>
              <w:spacing w:before="0" w:beforeAutospacing="0" w:after="0" w:afterAutospacing="0"/>
              <w:ind w:left="709" w:hanging="142"/>
              <w:jc w:val="both"/>
            </w:pPr>
            <w:r w:rsidRPr="00BC356C">
              <w:t>– особенности технологического подхода к образовательному процессу, порядок и методы разработки и применения технологий</w:t>
            </w:r>
            <w:r w:rsidRPr="00EF4B0E">
              <w:t xml:space="preserve"> </w:t>
            </w:r>
          </w:p>
          <w:p w14:paraId="1D7A05DB" w14:textId="29399DB4" w:rsidR="00EE59B1" w:rsidRPr="003C5822" w:rsidRDefault="00EE59B1" w:rsidP="0022580E">
            <w:pPr>
              <w:tabs>
                <w:tab w:val="left" w:pos="456"/>
              </w:tabs>
              <w:rPr>
                <w:i/>
                <w:color w:val="0070C0"/>
                <w:sz w:val="22"/>
                <w:szCs w:val="22"/>
              </w:rPr>
            </w:pPr>
          </w:p>
        </w:tc>
        <w:tc>
          <w:tcPr>
            <w:tcW w:w="2251" w:type="pct"/>
          </w:tcPr>
          <w:p w14:paraId="06249B59" w14:textId="77777777" w:rsidR="000D6D59" w:rsidRPr="00C528CE" w:rsidRDefault="000D6D59" w:rsidP="000D6D59">
            <w:pPr>
              <w:ind w:left="-57" w:right="-57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 xml:space="preserve">Тема 1. </w:t>
            </w:r>
            <w:r>
              <w:rPr>
                <w:rFonts w:eastAsia="GungsuhChe"/>
                <w:bCs/>
                <w:sz w:val="22"/>
                <w:szCs w:val="22"/>
                <w:lang w:eastAsia="en-US"/>
              </w:rPr>
              <w:t>Теоретические основы современных педагогических технологий</w:t>
            </w:r>
          </w:p>
          <w:p w14:paraId="45685C08" w14:textId="77777777" w:rsidR="000D6D59" w:rsidRPr="00C528CE" w:rsidRDefault="000D6D59" w:rsidP="000D6D59">
            <w:pPr>
              <w:ind w:left="-57" w:right="-57"/>
            </w:pPr>
            <w:r w:rsidRPr="00C528CE">
              <w:t xml:space="preserve">Тема 2. </w:t>
            </w:r>
            <w:r>
              <w:rPr>
                <w:rFonts w:eastAsia="GungsuhChe"/>
                <w:bCs/>
                <w:sz w:val="22"/>
                <w:szCs w:val="22"/>
                <w:lang w:eastAsia="en-US"/>
              </w:rPr>
              <w:t>Технологические компоненты профессионально-ориентированного обучения</w:t>
            </w:r>
          </w:p>
          <w:p w14:paraId="4F9F694F" w14:textId="77777777" w:rsidR="000D6D59" w:rsidRPr="00144E88" w:rsidRDefault="000D6D59" w:rsidP="000D6D59">
            <w:pPr>
              <w:ind w:left="-57" w:right="-57"/>
              <w:rPr>
                <w:rFonts w:eastAsia="GungsuhChe"/>
                <w:bCs/>
                <w:sz w:val="22"/>
                <w:szCs w:val="22"/>
                <w:lang w:eastAsia="en-US"/>
              </w:rPr>
            </w:pPr>
            <w:r w:rsidRPr="00C528CE">
              <w:t xml:space="preserve">Тема 3. </w:t>
            </w:r>
            <w:r>
              <w:t xml:space="preserve">Личностно-ориентированный и деятельностный подход в структуре образовательной парадигмы </w:t>
            </w:r>
            <w:r>
              <w:rPr>
                <w:lang w:val="en-US"/>
              </w:rPr>
              <w:t>XXI</w:t>
            </w:r>
            <w:r>
              <w:t xml:space="preserve"> века</w:t>
            </w:r>
          </w:p>
          <w:p w14:paraId="3197E3B3" w14:textId="77777777" w:rsidR="000D6D59" w:rsidRPr="00C528CE" w:rsidRDefault="000D6D59" w:rsidP="000D6D59">
            <w:pPr>
              <w:ind w:left="-57" w:right="-57"/>
            </w:pPr>
            <w:r w:rsidRPr="00C528CE">
              <w:t xml:space="preserve">Тема 4. </w:t>
            </w:r>
            <w:r>
              <w:rPr>
                <w:rFonts w:eastAsia="GungsuhChe"/>
                <w:bCs/>
                <w:sz w:val="22"/>
                <w:szCs w:val="22"/>
                <w:lang w:eastAsia="en-US"/>
              </w:rPr>
              <w:t>Основные технологии профессионально-ориентированного обучения</w:t>
            </w:r>
          </w:p>
          <w:p w14:paraId="2B07285D" w14:textId="77777777" w:rsidR="000D6D59" w:rsidRPr="00C528CE" w:rsidRDefault="000D6D59" w:rsidP="000D6D59">
            <w:pPr>
              <w:ind w:left="-57" w:right="-57"/>
            </w:pPr>
            <w:r>
              <w:t>Тема 5</w:t>
            </w:r>
            <w:r w:rsidRPr="00C528CE">
              <w:t xml:space="preserve">. </w:t>
            </w:r>
            <w:r>
              <w:rPr>
                <w:rFonts w:eastAsia="GungsuhChe"/>
                <w:sz w:val="22"/>
                <w:szCs w:val="22"/>
                <w:lang w:eastAsia="en-US"/>
              </w:rPr>
              <w:t>Технологический подход к традиционным формам организации дидактического процесса в высшей школе</w:t>
            </w:r>
          </w:p>
          <w:p w14:paraId="3136500E" w14:textId="4CA4458F" w:rsidR="00EE59B1" w:rsidRPr="003C5822" w:rsidRDefault="000D6D59" w:rsidP="000D6D59">
            <w:pPr>
              <w:rPr>
                <w:i/>
                <w:color w:val="0070C0"/>
                <w:sz w:val="22"/>
                <w:szCs w:val="22"/>
              </w:rPr>
            </w:pPr>
            <w:r>
              <w:t>Тема 6</w:t>
            </w:r>
            <w:r w:rsidRPr="00C528CE">
              <w:t xml:space="preserve">. </w:t>
            </w:r>
            <w:r w:rsidRPr="00BB3691">
              <w:rPr>
                <w:rFonts w:eastAsia="Calibri"/>
                <w:sz w:val="22"/>
                <w:szCs w:val="22"/>
                <w:lang w:eastAsia="en-US"/>
              </w:rPr>
              <w:t>Электронное обучение (ЭО) и дистанционные образовательные технологии (ДОТ) в образовательном процессе вуза</w:t>
            </w:r>
          </w:p>
        </w:tc>
      </w:tr>
      <w:tr w:rsidR="00EE59B1" w:rsidRPr="003C5822" w14:paraId="45162E8A" w14:textId="77777777" w:rsidTr="000D6D59">
        <w:trPr>
          <w:jc w:val="center"/>
        </w:trPr>
        <w:tc>
          <w:tcPr>
            <w:tcW w:w="722" w:type="pct"/>
            <w:vAlign w:val="center"/>
          </w:tcPr>
          <w:p w14:paraId="26398E0D" w14:textId="77777777" w:rsidR="00EE59B1" w:rsidRPr="003C5822" w:rsidRDefault="00EE59B1" w:rsidP="00EE59B1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Уметь</w:t>
            </w:r>
          </w:p>
        </w:tc>
        <w:tc>
          <w:tcPr>
            <w:tcW w:w="2027" w:type="pct"/>
          </w:tcPr>
          <w:p w14:paraId="43862EE0" w14:textId="77777777" w:rsidR="000D6D59" w:rsidRPr="00BC356C" w:rsidRDefault="000D6D59" w:rsidP="000D6D59">
            <w:pPr>
              <w:pStyle w:val="msonormalbullet2gif"/>
              <w:tabs>
                <w:tab w:val="left" w:pos="851"/>
              </w:tabs>
              <w:spacing w:before="0" w:beforeAutospacing="0" w:after="0" w:afterAutospacing="0"/>
              <w:ind w:left="851" w:hanging="142"/>
              <w:jc w:val="both"/>
            </w:pPr>
            <w:r w:rsidRPr="00BC356C">
              <w:t>– формулировать и реализовывать собственную, научно-обоснованную концепцию педагогической деятельности в сфере высшего профессионального образования;</w:t>
            </w:r>
          </w:p>
          <w:p w14:paraId="0DC11E4C" w14:textId="77777777" w:rsidR="000D6D59" w:rsidRDefault="000D6D59" w:rsidP="000D6D59">
            <w:pPr>
              <w:pStyle w:val="msonormalbullet2gif"/>
              <w:tabs>
                <w:tab w:val="left" w:pos="851"/>
              </w:tabs>
              <w:spacing w:before="0" w:beforeAutospacing="0" w:after="0" w:afterAutospacing="0"/>
              <w:ind w:left="851" w:hanging="142"/>
              <w:jc w:val="both"/>
            </w:pPr>
            <w:r w:rsidRPr="00BC356C">
              <w:t>– рефлексировать технологии, методы и средства педагогической практики, использовать алгоритм выбора технологий профессионально-ориентированного обучения для преподавания конкретных дисциплин.</w:t>
            </w:r>
          </w:p>
          <w:p w14:paraId="75E47F6D" w14:textId="77777777" w:rsidR="0022580E" w:rsidRPr="00EF4B0E" w:rsidRDefault="0022580E" w:rsidP="0022580E">
            <w:pPr>
              <w:pStyle w:val="msonormalbullet2gif"/>
              <w:tabs>
                <w:tab w:val="left" w:pos="851"/>
              </w:tabs>
              <w:spacing w:before="0" w:beforeAutospacing="0" w:after="0" w:afterAutospacing="0"/>
              <w:ind w:left="851" w:hanging="851"/>
              <w:jc w:val="both"/>
            </w:pPr>
          </w:p>
          <w:p w14:paraId="090B51B5" w14:textId="77777777" w:rsidR="00EE59B1" w:rsidRPr="003C5822" w:rsidRDefault="00EE59B1" w:rsidP="00EE59B1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51" w:type="pct"/>
          </w:tcPr>
          <w:p w14:paraId="282ADFFE" w14:textId="77777777" w:rsidR="000D6D59" w:rsidRPr="00C528CE" w:rsidRDefault="000D6D59" w:rsidP="000D6D59">
            <w:pPr>
              <w:ind w:left="-57" w:right="-57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 xml:space="preserve">Тема 1. </w:t>
            </w:r>
            <w:r>
              <w:rPr>
                <w:rFonts w:eastAsia="GungsuhChe"/>
                <w:bCs/>
                <w:sz w:val="22"/>
                <w:szCs w:val="22"/>
                <w:lang w:eastAsia="en-US"/>
              </w:rPr>
              <w:t>Теоретические основы современных педагогических технологий</w:t>
            </w:r>
          </w:p>
          <w:p w14:paraId="0FDFD211" w14:textId="77777777" w:rsidR="000D6D59" w:rsidRPr="00C528CE" w:rsidRDefault="000D6D59" w:rsidP="000D6D59">
            <w:pPr>
              <w:ind w:left="-57" w:right="-57"/>
            </w:pPr>
            <w:r w:rsidRPr="00C528CE">
              <w:t xml:space="preserve">Тема 2. </w:t>
            </w:r>
            <w:r>
              <w:rPr>
                <w:rFonts w:eastAsia="GungsuhChe"/>
                <w:bCs/>
                <w:sz w:val="22"/>
                <w:szCs w:val="22"/>
                <w:lang w:eastAsia="en-US"/>
              </w:rPr>
              <w:t>Технологические компоненты профессионально-ориентированного обучения</w:t>
            </w:r>
          </w:p>
          <w:p w14:paraId="188A91E5" w14:textId="77777777" w:rsidR="000D6D59" w:rsidRPr="00144E88" w:rsidRDefault="000D6D59" w:rsidP="000D6D59">
            <w:pPr>
              <w:ind w:left="-57" w:right="-57"/>
              <w:rPr>
                <w:rFonts w:eastAsia="GungsuhChe"/>
                <w:bCs/>
                <w:sz w:val="22"/>
                <w:szCs w:val="22"/>
                <w:lang w:eastAsia="en-US"/>
              </w:rPr>
            </w:pPr>
            <w:r w:rsidRPr="00C528CE">
              <w:t xml:space="preserve">Тема 3. </w:t>
            </w:r>
            <w:r>
              <w:t xml:space="preserve">Личностно-ориентированный и деятельностный подход в структуре образовательной парадигмы </w:t>
            </w:r>
            <w:r>
              <w:rPr>
                <w:lang w:val="en-US"/>
              </w:rPr>
              <w:t>XXI</w:t>
            </w:r>
            <w:r>
              <w:t xml:space="preserve"> века</w:t>
            </w:r>
          </w:p>
          <w:p w14:paraId="170BCF1E" w14:textId="77777777" w:rsidR="000D6D59" w:rsidRPr="00C528CE" w:rsidRDefault="000D6D59" w:rsidP="000D6D59">
            <w:pPr>
              <w:ind w:left="-57" w:right="-57"/>
            </w:pPr>
            <w:r w:rsidRPr="00C528CE">
              <w:t xml:space="preserve">Тема 4. </w:t>
            </w:r>
            <w:r>
              <w:rPr>
                <w:rFonts w:eastAsia="GungsuhChe"/>
                <w:bCs/>
                <w:sz w:val="22"/>
                <w:szCs w:val="22"/>
                <w:lang w:eastAsia="en-US"/>
              </w:rPr>
              <w:t>Основные технологии профессионально-ориентированного обучения</w:t>
            </w:r>
          </w:p>
          <w:p w14:paraId="3B156BF8" w14:textId="77777777" w:rsidR="000D6D59" w:rsidRPr="00C528CE" w:rsidRDefault="000D6D59" w:rsidP="000D6D59">
            <w:pPr>
              <w:ind w:left="-57" w:right="-57"/>
            </w:pPr>
            <w:r>
              <w:t>Тема 5</w:t>
            </w:r>
            <w:r w:rsidRPr="00C528CE">
              <w:t xml:space="preserve">. </w:t>
            </w:r>
            <w:r>
              <w:rPr>
                <w:rFonts w:eastAsia="GungsuhChe"/>
                <w:sz w:val="22"/>
                <w:szCs w:val="22"/>
                <w:lang w:eastAsia="en-US"/>
              </w:rPr>
              <w:t>Технологический подход к традиционным формам организации дидактического процесса в высшей школе</w:t>
            </w:r>
          </w:p>
          <w:p w14:paraId="124A3D16" w14:textId="3FDBDA2B" w:rsidR="00EE59B1" w:rsidRPr="003C5822" w:rsidRDefault="000D6D59" w:rsidP="000D6D59">
            <w:pPr>
              <w:spacing w:line="276" w:lineRule="auto"/>
              <w:rPr>
                <w:b/>
                <w:sz w:val="22"/>
                <w:szCs w:val="22"/>
              </w:rPr>
            </w:pPr>
            <w:r>
              <w:t>Тема 6</w:t>
            </w:r>
            <w:r w:rsidRPr="00C528CE">
              <w:t xml:space="preserve">. </w:t>
            </w:r>
            <w:r w:rsidRPr="00BB3691">
              <w:rPr>
                <w:rFonts w:eastAsia="Calibri"/>
                <w:sz w:val="22"/>
                <w:szCs w:val="22"/>
                <w:lang w:eastAsia="en-US"/>
              </w:rPr>
              <w:t>Электронное обучение (ЭО) и дистанционные образовательные технологии (ДОТ) в образовательном процессе вуза</w:t>
            </w:r>
          </w:p>
        </w:tc>
      </w:tr>
      <w:tr w:rsidR="00EE59B1" w:rsidRPr="003C5822" w14:paraId="00BBB709" w14:textId="77777777" w:rsidTr="000D6D59">
        <w:trPr>
          <w:jc w:val="center"/>
        </w:trPr>
        <w:tc>
          <w:tcPr>
            <w:tcW w:w="722" w:type="pct"/>
            <w:vAlign w:val="center"/>
          </w:tcPr>
          <w:p w14:paraId="60C9B31C" w14:textId="77777777" w:rsidR="00EE59B1" w:rsidRPr="003C5822" w:rsidRDefault="00EE59B1" w:rsidP="00EE59B1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Владеть</w:t>
            </w:r>
          </w:p>
        </w:tc>
        <w:tc>
          <w:tcPr>
            <w:tcW w:w="2027" w:type="pct"/>
          </w:tcPr>
          <w:p w14:paraId="73CB95FA" w14:textId="77777777" w:rsidR="000D6D59" w:rsidRPr="00BC356C" w:rsidRDefault="000D6D59" w:rsidP="000D6D59">
            <w:pPr>
              <w:pStyle w:val="msonormalbullet2gif"/>
              <w:tabs>
                <w:tab w:val="left" w:pos="851"/>
              </w:tabs>
              <w:spacing w:before="0" w:beforeAutospacing="0" w:after="0" w:afterAutospacing="0"/>
              <w:ind w:left="851" w:hanging="142"/>
              <w:jc w:val="both"/>
            </w:pPr>
            <w:r w:rsidRPr="00BC356C">
              <w:t xml:space="preserve">– навыками методической проработки </w:t>
            </w:r>
            <w:r w:rsidRPr="00BC356C">
              <w:lastRenderedPageBreak/>
              <w:t>профессионально-ориентированного материала;</w:t>
            </w:r>
          </w:p>
          <w:p w14:paraId="64458297" w14:textId="77777777" w:rsidR="000D6D59" w:rsidRPr="00BC356C" w:rsidRDefault="000D6D59" w:rsidP="000D6D59">
            <w:pPr>
              <w:pStyle w:val="msonormalbullet2gif"/>
              <w:tabs>
                <w:tab w:val="left" w:pos="851"/>
              </w:tabs>
              <w:spacing w:before="0" w:beforeAutospacing="0" w:after="0" w:afterAutospacing="0"/>
              <w:ind w:left="851" w:hanging="142"/>
              <w:jc w:val="both"/>
            </w:pPr>
            <w:r w:rsidRPr="00BC356C">
              <w:t>– навыками педагогического моделирования и прогнозирования;</w:t>
            </w:r>
          </w:p>
          <w:p w14:paraId="59AFD4EA" w14:textId="77777777" w:rsidR="000D6D59" w:rsidRPr="00BC356C" w:rsidRDefault="000D6D59" w:rsidP="000D6D59">
            <w:pPr>
              <w:pStyle w:val="msonormalbullet2gif"/>
              <w:tabs>
                <w:tab w:val="left" w:pos="851"/>
              </w:tabs>
              <w:spacing w:before="0" w:beforeAutospacing="0" w:after="0" w:afterAutospacing="0"/>
              <w:ind w:left="851" w:hanging="142"/>
              <w:jc w:val="both"/>
            </w:pPr>
            <w:r w:rsidRPr="00BC356C">
              <w:t>– основными методами использования профессионально-ориентированных технологий в образовательном процессе высшей школы.</w:t>
            </w:r>
          </w:p>
          <w:p w14:paraId="34E918A2" w14:textId="77777777" w:rsidR="00EE59B1" w:rsidRPr="003C5822" w:rsidRDefault="00EE59B1" w:rsidP="000D6D59">
            <w:pPr>
              <w:pStyle w:val="msonormalbullet2gif"/>
              <w:tabs>
                <w:tab w:val="left" w:pos="567"/>
              </w:tabs>
              <w:spacing w:before="0" w:beforeAutospacing="0" w:after="0" w:afterAutospacing="0"/>
              <w:ind w:left="567" w:hanging="141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251" w:type="pct"/>
          </w:tcPr>
          <w:p w14:paraId="71044EA5" w14:textId="77777777" w:rsidR="000D6D59" w:rsidRPr="00C528CE" w:rsidRDefault="000D6D59" w:rsidP="000D6D59">
            <w:pPr>
              <w:ind w:left="-57" w:right="-57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lastRenderedPageBreak/>
              <w:t xml:space="preserve">Тема 1. </w:t>
            </w:r>
            <w:r>
              <w:rPr>
                <w:rFonts w:eastAsia="GungsuhChe"/>
                <w:bCs/>
                <w:sz w:val="22"/>
                <w:szCs w:val="22"/>
                <w:lang w:eastAsia="en-US"/>
              </w:rPr>
              <w:t>Теоретические основы современных педагогических технологий</w:t>
            </w:r>
          </w:p>
          <w:p w14:paraId="4D49FC36" w14:textId="77777777" w:rsidR="000D6D59" w:rsidRPr="00C528CE" w:rsidRDefault="000D6D59" w:rsidP="000D6D59">
            <w:pPr>
              <w:ind w:left="-57" w:right="-57"/>
            </w:pPr>
            <w:r w:rsidRPr="00C528CE">
              <w:lastRenderedPageBreak/>
              <w:t xml:space="preserve">Тема 2. </w:t>
            </w:r>
            <w:r>
              <w:rPr>
                <w:rFonts w:eastAsia="GungsuhChe"/>
                <w:bCs/>
                <w:sz w:val="22"/>
                <w:szCs w:val="22"/>
                <w:lang w:eastAsia="en-US"/>
              </w:rPr>
              <w:t>Технологические компоненты профессионально-ориентированного обучения</w:t>
            </w:r>
          </w:p>
          <w:p w14:paraId="2A5D8F97" w14:textId="77777777" w:rsidR="000D6D59" w:rsidRPr="00144E88" w:rsidRDefault="000D6D59" w:rsidP="000D6D59">
            <w:pPr>
              <w:ind w:left="-57" w:right="-57"/>
              <w:rPr>
                <w:rFonts w:eastAsia="GungsuhChe"/>
                <w:bCs/>
                <w:sz w:val="22"/>
                <w:szCs w:val="22"/>
                <w:lang w:eastAsia="en-US"/>
              </w:rPr>
            </w:pPr>
            <w:r w:rsidRPr="00C528CE">
              <w:t xml:space="preserve">Тема 3. </w:t>
            </w:r>
            <w:r>
              <w:t xml:space="preserve">Личностно-ориентированный и деятельностный подход в структуре образовательной парадигмы </w:t>
            </w:r>
            <w:r>
              <w:rPr>
                <w:lang w:val="en-US"/>
              </w:rPr>
              <w:t>XXI</w:t>
            </w:r>
            <w:r>
              <w:t xml:space="preserve"> века</w:t>
            </w:r>
          </w:p>
          <w:p w14:paraId="625A63E1" w14:textId="77777777" w:rsidR="000D6D59" w:rsidRPr="00C528CE" w:rsidRDefault="000D6D59" w:rsidP="000D6D59">
            <w:pPr>
              <w:ind w:left="-57" w:right="-57"/>
            </w:pPr>
            <w:r w:rsidRPr="00C528CE">
              <w:t xml:space="preserve">Тема 4. </w:t>
            </w:r>
            <w:r>
              <w:rPr>
                <w:rFonts w:eastAsia="GungsuhChe"/>
                <w:bCs/>
                <w:sz w:val="22"/>
                <w:szCs w:val="22"/>
                <w:lang w:eastAsia="en-US"/>
              </w:rPr>
              <w:t>Основные технологии профессионально-ориентированного обучения</w:t>
            </w:r>
          </w:p>
          <w:p w14:paraId="40B68847" w14:textId="77777777" w:rsidR="000D6D59" w:rsidRPr="00C528CE" w:rsidRDefault="000D6D59" w:rsidP="000D6D59">
            <w:pPr>
              <w:ind w:left="-57" w:right="-57"/>
            </w:pPr>
            <w:r>
              <w:t>Тема 5</w:t>
            </w:r>
            <w:r w:rsidRPr="00C528CE">
              <w:t xml:space="preserve">. </w:t>
            </w:r>
            <w:r>
              <w:rPr>
                <w:rFonts w:eastAsia="GungsuhChe"/>
                <w:sz w:val="22"/>
                <w:szCs w:val="22"/>
                <w:lang w:eastAsia="en-US"/>
              </w:rPr>
              <w:t>Технологический подход к традиционным формам организации дидактического процесса в высшей школе</w:t>
            </w:r>
          </w:p>
          <w:p w14:paraId="6D62C20F" w14:textId="3596E7F5" w:rsidR="00EE59B1" w:rsidRPr="003C5822" w:rsidRDefault="000D6D59" w:rsidP="000D6D59">
            <w:pPr>
              <w:spacing w:line="276" w:lineRule="auto"/>
              <w:rPr>
                <w:b/>
                <w:sz w:val="22"/>
                <w:szCs w:val="22"/>
              </w:rPr>
            </w:pPr>
            <w:r>
              <w:t>Тема 6</w:t>
            </w:r>
            <w:r w:rsidRPr="00C528CE">
              <w:t xml:space="preserve">. </w:t>
            </w:r>
            <w:r w:rsidRPr="00BB3691">
              <w:rPr>
                <w:rFonts w:eastAsia="Calibri"/>
                <w:sz w:val="22"/>
                <w:szCs w:val="22"/>
                <w:lang w:eastAsia="en-US"/>
              </w:rPr>
              <w:t>Электронное обучение (ЭО) и дистанционные образовательные технологии (ДОТ) в образовательном процессе вуза</w:t>
            </w:r>
          </w:p>
        </w:tc>
      </w:tr>
    </w:tbl>
    <w:p w14:paraId="5DF8B439" w14:textId="77777777" w:rsidR="001475EE" w:rsidRPr="003C5822" w:rsidRDefault="001475EE" w:rsidP="001475EE">
      <w:pPr>
        <w:spacing w:before="120" w:after="120"/>
        <w:jc w:val="center"/>
        <w:rPr>
          <w:b/>
        </w:rPr>
      </w:pPr>
      <w:r w:rsidRPr="003C5822">
        <w:rPr>
          <w:b/>
        </w:rPr>
        <w:lastRenderedPageBreak/>
        <w:t>2. Паспорт фонда оценочных средств</w:t>
      </w:r>
    </w:p>
    <w:tbl>
      <w:tblPr>
        <w:tblW w:w="48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1"/>
        <w:gridCol w:w="4566"/>
        <w:gridCol w:w="2058"/>
        <w:gridCol w:w="2586"/>
      </w:tblGrid>
      <w:tr w:rsidR="000A447F" w:rsidRPr="003C5822" w14:paraId="2EABE0D9" w14:textId="77777777" w:rsidTr="003C5822">
        <w:trPr>
          <w:cantSplit/>
          <w:jc w:val="center"/>
        </w:trPr>
        <w:tc>
          <w:tcPr>
            <w:tcW w:w="306" w:type="pct"/>
            <w:shd w:val="clear" w:color="auto" w:fill="auto"/>
            <w:vAlign w:val="center"/>
          </w:tcPr>
          <w:p w14:paraId="2926CDC6" w14:textId="77777777"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327" w:type="pct"/>
            <w:shd w:val="clear" w:color="auto" w:fill="auto"/>
            <w:vAlign w:val="center"/>
          </w:tcPr>
          <w:p w14:paraId="50B0F387" w14:textId="77777777"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 xml:space="preserve">Контролируемые дидактические </w:t>
            </w:r>
          </w:p>
          <w:p w14:paraId="2F7B70A3" w14:textId="77777777"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3C5822">
              <w:rPr>
                <w:b/>
                <w:sz w:val="22"/>
                <w:szCs w:val="22"/>
              </w:rPr>
              <w:t>единицы</w:t>
            </w:r>
            <w:proofErr w:type="gramEnd"/>
            <w:r w:rsidRPr="003C5822">
              <w:rPr>
                <w:b/>
                <w:sz w:val="22"/>
                <w:szCs w:val="22"/>
              </w:rPr>
              <w:t xml:space="preserve"> (разделы,</w:t>
            </w:r>
          </w:p>
          <w:p w14:paraId="2D9CFAF4" w14:textId="77777777"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3C5822">
              <w:rPr>
                <w:b/>
                <w:sz w:val="22"/>
                <w:szCs w:val="22"/>
              </w:rPr>
              <w:t>темы</w:t>
            </w:r>
            <w:proofErr w:type="gramEnd"/>
            <w:r w:rsidRPr="003C5822">
              <w:rPr>
                <w:b/>
                <w:sz w:val="22"/>
                <w:szCs w:val="22"/>
              </w:rPr>
              <w:t>) дисциплины</w:t>
            </w:r>
          </w:p>
        </w:tc>
        <w:tc>
          <w:tcPr>
            <w:tcW w:w="1049" w:type="pct"/>
            <w:vAlign w:val="center"/>
          </w:tcPr>
          <w:p w14:paraId="7A541F08" w14:textId="77777777"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 xml:space="preserve">Форма </w:t>
            </w:r>
          </w:p>
          <w:p w14:paraId="08375F2F" w14:textId="77777777"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3C5822">
              <w:rPr>
                <w:b/>
                <w:sz w:val="22"/>
                <w:szCs w:val="22"/>
              </w:rPr>
              <w:t>контроля</w:t>
            </w:r>
            <w:proofErr w:type="gramEnd"/>
          </w:p>
        </w:tc>
        <w:tc>
          <w:tcPr>
            <w:tcW w:w="1318" w:type="pct"/>
            <w:shd w:val="clear" w:color="auto" w:fill="auto"/>
            <w:vAlign w:val="center"/>
          </w:tcPr>
          <w:p w14:paraId="4F4B497E" w14:textId="77777777"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Наименование</w:t>
            </w:r>
          </w:p>
          <w:p w14:paraId="164F4230" w14:textId="77777777"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3C5822">
              <w:rPr>
                <w:b/>
                <w:sz w:val="22"/>
                <w:szCs w:val="22"/>
              </w:rPr>
              <w:t>оценочного</w:t>
            </w:r>
            <w:proofErr w:type="gramEnd"/>
            <w:r w:rsidRPr="003C5822">
              <w:rPr>
                <w:b/>
                <w:sz w:val="22"/>
                <w:szCs w:val="22"/>
              </w:rPr>
              <w:t xml:space="preserve"> </w:t>
            </w:r>
          </w:p>
          <w:p w14:paraId="79AAF5FD" w14:textId="77777777"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3C5822">
              <w:rPr>
                <w:b/>
                <w:sz w:val="22"/>
                <w:szCs w:val="22"/>
              </w:rPr>
              <w:t>средства</w:t>
            </w:r>
            <w:proofErr w:type="gramEnd"/>
          </w:p>
        </w:tc>
      </w:tr>
      <w:tr w:rsidR="000A447F" w:rsidRPr="003C5822" w14:paraId="39DE5FA1" w14:textId="77777777" w:rsidTr="003C5822">
        <w:trPr>
          <w:cantSplit/>
          <w:trHeight w:val="57"/>
          <w:jc w:val="center"/>
        </w:trPr>
        <w:tc>
          <w:tcPr>
            <w:tcW w:w="306" w:type="pct"/>
            <w:shd w:val="clear" w:color="auto" w:fill="auto"/>
            <w:vAlign w:val="center"/>
          </w:tcPr>
          <w:p w14:paraId="4CD4632B" w14:textId="77777777" w:rsidR="000A447F" w:rsidRPr="003C5822" w:rsidRDefault="000A447F" w:rsidP="001475EE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1.</w:t>
            </w:r>
          </w:p>
        </w:tc>
        <w:tc>
          <w:tcPr>
            <w:tcW w:w="2327" w:type="pct"/>
            <w:shd w:val="clear" w:color="auto" w:fill="auto"/>
            <w:vAlign w:val="center"/>
          </w:tcPr>
          <w:p w14:paraId="5179FBFE" w14:textId="77777777" w:rsidR="000D6D59" w:rsidRPr="00C528CE" w:rsidRDefault="000D6D59" w:rsidP="000D6D59">
            <w:pPr>
              <w:ind w:left="-57" w:right="-57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 xml:space="preserve">Тема 1. </w:t>
            </w:r>
            <w:r>
              <w:rPr>
                <w:rFonts w:eastAsia="GungsuhChe"/>
                <w:bCs/>
                <w:sz w:val="22"/>
                <w:szCs w:val="22"/>
                <w:lang w:eastAsia="en-US"/>
              </w:rPr>
              <w:t>Теоретические основы современных педагогических технологий</w:t>
            </w:r>
          </w:p>
          <w:p w14:paraId="37EFB139" w14:textId="495C518E" w:rsidR="0022580E" w:rsidRPr="00C528CE" w:rsidRDefault="0022580E" w:rsidP="0022580E">
            <w:pPr>
              <w:ind w:left="-57" w:right="-57"/>
            </w:pPr>
          </w:p>
          <w:p w14:paraId="0AED4B3B" w14:textId="007882AD" w:rsidR="000A447F" w:rsidRPr="003C5822" w:rsidRDefault="000A447F" w:rsidP="0022580E">
            <w:pPr>
              <w:spacing w:line="24" w:lineRule="atLeast"/>
              <w:rPr>
                <w:i/>
                <w:color w:val="0070C0"/>
                <w:sz w:val="22"/>
                <w:szCs w:val="22"/>
              </w:rPr>
            </w:pPr>
          </w:p>
        </w:tc>
        <w:tc>
          <w:tcPr>
            <w:tcW w:w="1049" w:type="pct"/>
            <w:shd w:val="clear" w:color="auto" w:fill="auto"/>
            <w:vAlign w:val="center"/>
          </w:tcPr>
          <w:p w14:paraId="4C6BCB68" w14:textId="77777777" w:rsidR="000A447F" w:rsidRPr="0022580E" w:rsidRDefault="000A447F" w:rsidP="001475EE">
            <w:pPr>
              <w:spacing w:line="24" w:lineRule="atLeast"/>
              <w:rPr>
                <w:iCs/>
                <w:sz w:val="22"/>
                <w:szCs w:val="22"/>
              </w:rPr>
            </w:pPr>
            <w:r w:rsidRPr="0022580E">
              <w:rPr>
                <w:iCs/>
                <w:sz w:val="22"/>
                <w:szCs w:val="22"/>
              </w:rPr>
              <w:t>Зачет</w:t>
            </w:r>
          </w:p>
        </w:tc>
        <w:tc>
          <w:tcPr>
            <w:tcW w:w="1318" w:type="pct"/>
            <w:shd w:val="clear" w:color="auto" w:fill="auto"/>
            <w:vAlign w:val="center"/>
          </w:tcPr>
          <w:p w14:paraId="5E673EBA" w14:textId="77777777" w:rsidR="000A447F" w:rsidRPr="0022580E" w:rsidRDefault="000A447F" w:rsidP="001475EE">
            <w:pPr>
              <w:spacing w:line="24" w:lineRule="atLeast"/>
              <w:rPr>
                <w:iCs/>
                <w:sz w:val="22"/>
                <w:szCs w:val="22"/>
              </w:rPr>
            </w:pPr>
            <w:r w:rsidRPr="0022580E">
              <w:rPr>
                <w:iCs/>
                <w:sz w:val="22"/>
                <w:szCs w:val="22"/>
              </w:rPr>
              <w:t>Вопросы для подготовки к зачету</w:t>
            </w:r>
          </w:p>
        </w:tc>
      </w:tr>
      <w:tr w:rsidR="000A447F" w:rsidRPr="003C5822" w14:paraId="4F29DD5C" w14:textId="77777777" w:rsidTr="003C5822">
        <w:trPr>
          <w:cantSplit/>
          <w:trHeight w:val="57"/>
          <w:jc w:val="center"/>
        </w:trPr>
        <w:tc>
          <w:tcPr>
            <w:tcW w:w="306" w:type="pct"/>
            <w:shd w:val="clear" w:color="auto" w:fill="auto"/>
            <w:vAlign w:val="center"/>
          </w:tcPr>
          <w:p w14:paraId="23077935" w14:textId="77777777" w:rsidR="000A447F" w:rsidRPr="003C5822" w:rsidRDefault="000A447F" w:rsidP="001475EE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2.</w:t>
            </w:r>
          </w:p>
        </w:tc>
        <w:tc>
          <w:tcPr>
            <w:tcW w:w="2327" w:type="pct"/>
            <w:shd w:val="clear" w:color="auto" w:fill="auto"/>
            <w:vAlign w:val="center"/>
          </w:tcPr>
          <w:p w14:paraId="58F68CF9" w14:textId="77777777" w:rsidR="000D6D59" w:rsidRPr="00C528CE" w:rsidRDefault="000D6D59" w:rsidP="000D6D59">
            <w:pPr>
              <w:ind w:left="-57" w:right="-57"/>
            </w:pPr>
            <w:r w:rsidRPr="00C528CE">
              <w:t xml:space="preserve">Тема 2. </w:t>
            </w:r>
            <w:r>
              <w:rPr>
                <w:rFonts w:eastAsia="GungsuhChe"/>
                <w:bCs/>
                <w:sz w:val="22"/>
                <w:szCs w:val="22"/>
                <w:lang w:eastAsia="en-US"/>
              </w:rPr>
              <w:t>Технологические компоненты профессионально-ориентированного обучения</w:t>
            </w:r>
          </w:p>
          <w:p w14:paraId="70C1B84C" w14:textId="61A45FA9" w:rsidR="000A447F" w:rsidRPr="003C5822" w:rsidRDefault="000A447F" w:rsidP="001475EE">
            <w:pPr>
              <w:spacing w:line="24" w:lineRule="atLeast"/>
              <w:rPr>
                <w:i/>
                <w:color w:val="0070C0"/>
                <w:sz w:val="22"/>
                <w:szCs w:val="22"/>
              </w:rPr>
            </w:pPr>
          </w:p>
        </w:tc>
        <w:tc>
          <w:tcPr>
            <w:tcW w:w="1049" w:type="pct"/>
            <w:shd w:val="clear" w:color="auto" w:fill="auto"/>
            <w:vAlign w:val="center"/>
          </w:tcPr>
          <w:p w14:paraId="6613133D" w14:textId="77777777" w:rsidR="000A447F" w:rsidRPr="0022580E" w:rsidRDefault="000A447F" w:rsidP="001475EE">
            <w:pPr>
              <w:spacing w:line="24" w:lineRule="atLeast"/>
              <w:rPr>
                <w:iCs/>
                <w:sz w:val="22"/>
                <w:szCs w:val="22"/>
              </w:rPr>
            </w:pPr>
            <w:proofErr w:type="gramStart"/>
            <w:r w:rsidRPr="0022580E">
              <w:rPr>
                <w:iCs/>
                <w:sz w:val="22"/>
                <w:szCs w:val="22"/>
              </w:rPr>
              <w:t>зачет</w:t>
            </w:r>
            <w:proofErr w:type="gramEnd"/>
          </w:p>
        </w:tc>
        <w:tc>
          <w:tcPr>
            <w:tcW w:w="1318" w:type="pct"/>
            <w:shd w:val="clear" w:color="auto" w:fill="auto"/>
            <w:vAlign w:val="center"/>
          </w:tcPr>
          <w:p w14:paraId="1D011FB3" w14:textId="01DFBBB0" w:rsidR="000A447F" w:rsidRPr="0022580E" w:rsidRDefault="0022580E" w:rsidP="001475EE">
            <w:pPr>
              <w:spacing w:line="24" w:lineRule="atLeast"/>
              <w:rPr>
                <w:iCs/>
                <w:sz w:val="22"/>
                <w:szCs w:val="22"/>
              </w:rPr>
            </w:pPr>
            <w:r w:rsidRPr="0022580E">
              <w:rPr>
                <w:iCs/>
                <w:sz w:val="22"/>
                <w:szCs w:val="22"/>
              </w:rPr>
              <w:t>Вопросы для подготовки к зачету</w:t>
            </w:r>
          </w:p>
        </w:tc>
      </w:tr>
      <w:tr w:rsidR="000A447F" w:rsidRPr="003C5822" w14:paraId="7F8F7FA2" w14:textId="77777777" w:rsidTr="003C5822">
        <w:trPr>
          <w:cantSplit/>
          <w:trHeight w:val="57"/>
          <w:jc w:val="center"/>
        </w:trPr>
        <w:tc>
          <w:tcPr>
            <w:tcW w:w="306" w:type="pct"/>
            <w:shd w:val="clear" w:color="auto" w:fill="auto"/>
            <w:vAlign w:val="center"/>
          </w:tcPr>
          <w:p w14:paraId="141DE944" w14:textId="77777777" w:rsidR="000A447F" w:rsidRPr="003C5822" w:rsidRDefault="000A447F" w:rsidP="001475EE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3.</w:t>
            </w:r>
          </w:p>
        </w:tc>
        <w:tc>
          <w:tcPr>
            <w:tcW w:w="2327" w:type="pct"/>
            <w:shd w:val="clear" w:color="auto" w:fill="auto"/>
            <w:vAlign w:val="center"/>
          </w:tcPr>
          <w:p w14:paraId="40948DC2" w14:textId="77777777" w:rsidR="000D6D59" w:rsidRPr="00144E88" w:rsidRDefault="000D6D59" w:rsidP="000D6D59">
            <w:pPr>
              <w:ind w:left="-57" w:right="-57"/>
              <w:rPr>
                <w:rFonts w:eastAsia="GungsuhChe"/>
                <w:bCs/>
                <w:sz w:val="22"/>
                <w:szCs w:val="22"/>
                <w:lang w:eastAsia="en-US"/>
              </w:rPr>
            </w:pPr>
            <w:r w:rsidRPr="00C528CE">
              <w:t xml:space="preserve">Тема 3. </w:t>
            </w:r>
            <w:r>
              <w:t xml:space="preserve">Личностно-ориентированный и деятельностный подход в структуре образовательной парадигмы </w:t>
            </w:r>
            <w:r>
              <w:rPr>
                <w:lang w:val="en-US"/>
              </w:rPr>
              <w:t>XXI</w:t>
            </w:r>
            <w:r>
              <w:t xml:space="preserve"> века</w:t>
            </w:r>
          </w:p>
          <w:p w14:paraId="5A8A9D2F" w14:textId="77777777" w:rsidR="000A447F" w:rsidRPr="003C5822" w:rsidRDefault="000A447F" w:rsidP="001475EE">
            <w:pPr>
              <w:spacing w:line="24" w:lineRule="atLeast"/>
              <w:rPr>
                <w:sz w:val="22"/>
                <w:szCs w:val="22"/>
              </w:rPr>
            </w:pPr>
          </w:p>
        </w:tc>
        <w:tc>
          <w:tcPr>
            <w:tcW w:w="1049" w:type="pct"/>
            <w:shd w:val="clear" w:color="auto" w:fill="auto"/>
            <w:vAlign w:val="center"/>
          </w:tcPr>
          <w:p w14:paraId="12BCF8DB" w14:textId="004FFB8F" w:rsidR="000A447F" w:rsidRPr="0022580E" w:rsidRDefault="0022580E" w:rsidP="001475EE">
            <w:pPr>
              <w:spacing w:line="24" w:lineRule="atLeast"/>
              <w:rPr>
                <w:iCs/>
                <w:sz w:val="22"/>
                <w:szCs w:val="22"/>
              </w:rPr>
            </w:pPr>
            <w:r w:rsidRPr="0022580E">
              <w:rPr>
                <w:iCs/>
                <w:sz w:val="22"/>
                <w:szCs w:val="22"/>
              </w:rPr>
              <w:t>Зачет</w:t>
            </w:r>
          </w:p>
        </w:tc>
        <w:tc>
          <w:tcPr>
            <w:tcW w:w="1318" w:type="pct"/>
            <w:shd w:val="clear" w:color="auto" w:fill="auto"/>
            <w:vAlign w:val="center"/>
          </w:tcPr>
          <w:p w14:paraId="76A3A8CC" w14:textId="7F2FEFAD" w:rsidR="000A447F" w:rsidRPr="0022580E" w:rsidRDefault="0022580E" w:rsidP="001475EE">
            <w:pPr>
              <w:spacing w:line="24" w:lineRule="atLeast"/>
              <w:rPr>
                <w:iCs/>
                <w:sz w:val="22"/>
                <w:szCs w:val="22"/>
              </w:rPr>
            </w:pPr>
            <w:r w:rsidRPr="0022580E">
              <w:rPr>
                <w:iCs/>
                <w:sz w:val="22"/>
                <w:szCs w:val="22"/>
              </w:rPr>
              <w:t>Вопросы для подготовки к зачету</w:t>
            </w:r>
          </w:p>
        </w:tc>
      </w:tr>
      <w:tr w:rsidR="000A447F" w:rsidRPr="003C5822" w14:paraId="78B8ADF1" w14:textId="77777777" w:rsidTr="003C5822">
        <w:trPr>
          <w:cantSplit/>
          <w:trHeight w:val="57"/>
          <w:jc w:val="center"/>
        </w:trPr>
        <w:tc>
          <w:tcPr>
            <w:tcW w:w="306" w:type="pct"/>
            <w:shd w:val="clear" w:color="auto" w:fill="auto"/>
            <w:vAlign w:val="center"/>
          </w:tcPr>
          <w:p w14:paraId="3F206EDA" w14:textId="77777777" w:rsidR="000A447F" w:rsidRPr="003C5822" w:rsidRDefault="000A447F" w:rsidP="001475EE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4.</w:t>
            </w:r>
          </w:p>
        </w:tc>
        <w:tc>
          <w:tcPr>
            <w:tcW w:w="2327" w:type="pct"/>
            <w:shd w:val="clear" w:color="auto" w:fill="auto"/>
            <w:vAlign w:val="center"/>
          </w:tcPr>
          <w:p w14:paraId="66D12498" w14:textId="77777777" w:rsidR="000D6D59" w:rsidRPr="00C528CE" w:rsidRDefault="000D6D59" w:rsidP="000D6D59">
            <w:pPr>
              <w:ind w:left="-57" w:right="-57"/>
            </w:pPr>
            <w:r w:rsidRPr="00C528CE">
              <w:t xml:space="preserve">Тема 4. </w:t>
            </w:r>
            <w:r>
              <w:rPr>
                <w:rFonts w:eastAsia="GungsuhChe"/>
                <w:bCs/>
                <w:sz w:val="22"/>
                <w:szCs w:val="22"/>
                <w:lang w:eastAsia="en-US"/>
              </w:rPr>
              <w:t>Основные технологии профессионально-ориентированного обучения</w:t>
            </w:r>
          </w:p>
          <w:p w14:paraId="5A49648E" w14:textId="77777777" w:rsidR="000A447F" w:rsidRPr="003C5822" w:rsidRDefault="000A447F" w:rsidP="000D6D59">
            <w:pPr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49" w:type="pct"/>
            <w:shd w:val="clear" w:color="auto" w:fill="auto"/>
            <w:vAlign w:val="center"/>
          </w:tcPr>
          <w:p w14:paraId="4CA380BD" w14:textId="17725513" w:rsidR="000A447F" w:rsidRPr="0022580E" w:rsidRDefault="0022580E" w:rsidP="001475EE">
            <w:pPr>
              <w:spacing w:line="24" w:lineRule="atLeast"/>
              <w:rPr>
                <w:iCs/>
                <w:sz w:val="22"/>
                <w:szCs w:val="22"/>
              </w:rPr>
            </w:pPr>
            <w:r w:rsidRPr="0022580E">
              <w:rPr>
                <w:iCs/>
                <w:sz w:val="22"/>
                <w:szCs w:val="22"/>
              </w:rPr>
              <w:t>Зачет</w:t>
            </w:r>
          </w:p>
        </w:tc>
        <w:tc>
          <w:tcPr>
            <w:tcW w:w="1318" w:type="pct"/>
            <w:shd w:val="clear" w:color="auto" w:fill="auto"/>
            <w:vAlign w:val="center"/>
          </w:tcPr>
          <w:p w14:paraId="378EB4BE" w14:textId="6D0ACE83" w:rsidR="000A447F" w:rsidRPr="0022580E" w:rsidRDefault="0022580E" w:rsidP="001475EE">
            <w:pPr>
              <w:spacing w:line="24" w:lineRule="atLeast"/>
              <w:rPr>
                <w:iCs/>
                <w:sz w:val="22"/>
                <w:szCs w:val="22"/>
              </w:rPr>
            </w:pPr>
            <w:r w:rsidRPr="0022580E">
              <w:rPr>
                <w:iCs/>
                <w:sz w:val="22"/>
                <w:szCs w:val="22"/>
              </w:rPr>
              <w:t>Вопросы для подготовки к зачету</w:t>
            </w:r>
          </w:p>
        </w:tc>
      </w:tr>
      <w:tr w:rsidR="000A447F" w:rsidRPr="003C5822" w14:paraId="09A681AF" w14:textId="77777777" w:rsidTr="003C5822">
        <w:trPr>
          <w:cantSplit/>
          <w:trHeight w:val="57"/>
          <w:jc w:val="center"/>
        </w:trPr>
        <w:tc>
          <w:tcPr>
            <w:tcW w:w="306" w:type="pct"/>
            <w:shd w:val="clear" w:color="auto" w:fill="auto"/>
            <w:vAlign w:val="center"/>
          </w:tcPr>
          <w:p w14:paraId="5FF5FD58" w14:textId="77777777" w:rsidR="000A447F" w:rsidRPr="003C5822" w:rsidRDefault="000A447F" w:rsidP="001475EE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5.</w:t>
            </w:r>
          </w:p>
        </w:tc>
        <w:tc>
          <w:tcPr>
            <w:tcW w:w="2327" w:type="pct"/>
            <w:shd w:val="clear" w:color="auto" w:fill="auto"/>
            <w:vAlign w:val="center"/>
          </w:tcPr>
          <w:p w14:paraId="2F6CD507" w14:textId="77777777" w:rsidR="000D6D59" w:rsidRPr="00C528CE" w:rsidRDefault="000D6D59" w:rsidP="000D6D59">
            <w:pPr>
              <w:ind w:left="-57" w:right="-57"/>
            </w:pPr>
            <w:r>
              <w:t>Тема 5</w:t>
            </w:r>
            <w:r w:rsidRPr="00C528CE">
              <w:t xml:space="preserve">. </w:t>
            </w:r>
            <w:r>
              <w:rPr>
                <w:rFonts w:eastAsia="GungsuhChe"/>
                <w:sz w:val="22"/>
                <w:szCs w:val="22"/>
                <w:lang w:eastAsia="en-US"/>
              </w:rPr>
              <w:t>Технологический подход к традиционным формам организации дидактического процесса в высшей школе</w:t>
            </w:r>
          </w:p>
          <w:p w14:paraId="7B05107A" w14:textId="14AF9827" w:rsidR="000A447F" w:rsidRPr="003C5822" w:rsidRDefault="000A447F" w:rsidP="001475EE">
            <w:pPr>
              <w:spacing w:line="24" w:lineRule="atLeast"/>
              <w:rPr>
                <w:sz w:val="22"/>
                <w:szCs w:val="22"/>
              </w:rPr>
            </w:pPr>
          </w:p>
        </w:tc>
        <w:tc>
          <w:tcPr>
            <w:tcW w:w="1049" w:type="pct"/>
            <w:shd w:val="clear" w:color="auto" w:fill="auto"/>
            <w:vAlign w:val="center"/>
          </w:tcPr>
          <w:p w14:paraId="0C560DA9" w14:textId="18366F41" w:rsidR="000A447F" w:rsidRPr="0022580E" w:rsidRDefault="0022580E" w:rsidP="001475EE">
            <w:pPr>
              <w:spacing w:line="24" w:lineRule="atLeast"/>
              <w:rPr>
                <w:iCs/>
                <w:sz w:val="22"/>
                <w:szCs w:val="22"/>
              </w:rPr>
            </w:pPr>
            <w:r w:rsidRPr="0022580E">
              <w:rPr>
                <w:iCs/>
                <w:sz w:val="22"/>
                <w:szCs w:val="22"/>
              </w:rPr>
              <w:t>Зачет</w:t>
            </w:r>
          </w:p>
        </w:tc>
        <w:tc>
          <w:tcPr>
            <w:tcW w:w="1318" w:type="pct"/>
            <w:shd w:val="clear" w:color="auto" w:fill="auto"/>
            <w:vAlign w:val="center"/>
          </w:tcPr>
          <w:p w14:paraId="5C56D141" w14:textId="52A16283" w:rsidR="000A447F" w:rsidRPr="0022580E" w:rsidRDefault="0022580E" w:rsidP="001475EE">
            <w:pPr>
              <w:spacing w:line="24" w:lineRule="atLeast"/>
              <w:rPr>
                <w:iCs/>
                <w:sz w:val="22"/>
                <w:szCs w:val="22"/>
              </w:rPr>
            </w:pPr>
            <w:r w:rsidRPr="0022580E">
              <w:rPr>
                <w:iCs/>
                <w:sz w:val="22"/>
                <w:szCs w:val="22"/>
              </w:rPr>
              <w:t>Вопросы для подготовки к зачету</w:t>
            </w:r>
          </w:p>
        </w:tc>
      </w:tr>
      <w:tr w:rsidR="000A447F" w:rsidRPr="003C5822" w14:paraId="19DCF8BB" w14:textId="77777777" w:rsidTr="003C5822">
        <w:trPr>
          <w:cantSplit/>
          <w:trHeight w:val="57"/>
          <w:jc w:val="center"/>
        </w:trPr>
        <w:tc>
          <w:tcPr>
            <w:tcW w:w="306" w:type="pct"/>
            <w:shd w:val="clear" w:color="auto" w:fill="auto"/>
            <w:vAlign w:val="center"/>
          </w:tcPr>
          <w:p w14:paraId="53C9CC99" w14:textId="7355CC1D" w:rsidR="000A447F" w:rsidRPr="0022580E" w:rsidRDefault="0022580E" w:rsidP="001475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327" w:type="pct"/>
            <w:shd w:val="clear" w:color="auto" w:fill="auto"/>
            <w:vAlign w:val="center"/>
          </w:tcPr>
          <w:p w14:paraId="7FBAE1FE" w14:textId="72386783" w:rsidR="000A447F" w:rsidRPr="003C5822" w:rsidRDefault="000D6D59" w:rsidP="000D6D59">
            <w:pPr>
              <w:spacing w:line="24" w:lineRule="atLeast"/>
              <w:rPr>
                <w:sz w:val="22"/>
                <w:szCs w:val="22"/>
              </w:rPr>
            </w:pPr>
            <w:r>
              <w:t>Тема 6</w:t>
            </w:r>
            <w:r w:rsidRPr="00C528CE">
              <w:t xml:space="preserve">. </w:t>
            </w:r>
            <w:r w:rsidRPr="00BB3691">
              <w:rPr>
                <w:rFonts w:eastAsia="Calibri"/>
                <w:sz w:val="22"/>
                <w:szCs w:val="22"/>
                <w:lang w:eastAsia="en-US"/>
              </w:rPr>
              <w:t>Электронное обучение (ЭО) и дистанционные образовательные технологии (ДОТ) в образовательном процессе вуза</w:t>
            </w:r>
          </w:p>
        </w:tc>
        <w:tc>
          <w:tcPr>
            <w:tcW w:w="1049" w:type="pct"/>
            <w:shd w:val="clear" w:color="auto" w:fill="auto"/>
            <w:vAlign w:val="center"/>
          </w:tcPr>
          <w:p w14:paraId="3F7CDA5D" w14:textId="7B56DF0B" w:rsidR="000A447F" w:rsidRPr="0022580E" w:rsidRDefault="0022580E" w:rsidP="001475EE">
            <w:pPr>
              <w:spacing w:line="24" w:lineRule="atLeast"/>
              <w:rPr>
                <w:iCs/>
                <w:sz w:val="22"/>
                <w:szCs w:val="22"/>
              </w:rPr>
            </w:pPr>
            <w:r w:rsidRPr="0022580E">
              <w:rPr>
                <w:iCs/>
                <w:sz w:val="22"/>
                <w:szCs w:val="22"/>
              </w:rPr>
              <w:t>Зачет</w:t>
            </w:r>
          </w:p>
        </w:tc>
        <w:tc>
          <w:tcPr>
            <w:tcW w:w="1318" w:type="pct"/>
            <w:shd w:val="clear" w:color="auto" w:fill="auto"/>
            <w:vAlign w:val="center"/>
          </w:tcPr>
          <w:p w14:paraId="33D1FCD3" w14:textId="144D1D39" w:rsidR="000A447F" w:rsidRPr="0022580E" w:rsidRDefault="0022580E" w:rsidP="001475EE">
            <w:pPr>
              <w:spacing w:line="24" w:lineRule="atLeast"/>
              <w:rPr>
                <w:iCs/>
                <w:sz w:val="22"/>
                <w:szCs w:val="22"/>
              </w:rPr>
            </w:pPr>
            <w:r w:rsidRPr="0022580E">
              <w:rPr>
                <w:iCs/>
                <w:sz w:val="22"/>
                <w:szCs w:val="22"/>
              </w:rPr>
              <w:t>Вопросы для подготовки к зачету</w:t>
            </w:r>
          </w:p>
        </w:tc>
      </w:tr>
    </w:tbl>
    <w:p w14:paraId="7FEE70F8" w14:textId="77777777" w:rsidR="000A447F" w:rsidRDefault="000A447F" w:rsidP="00CA0375">
      <w:pPr>
        <w:contextualSpacing/>
        <w:jc w:val="center"/>
        <w:rPr>
          <w:b/>
          <w:sz w:val="28"/>
          <w:szCs w:val="28"/>
        </w:rPr>
      </w:pPr>
    </w:p>
    <w:p w14:paraId="7970D8B8" w14:textId="77777777" w:rsidR="003C5822" w:rsidRDefault="003C5822" w:rsidP="00CA0375">
      <w:pPr>
        <w:contextualSpacing/>
        <w:jc w:val="center"/>
        <w:rPr>
          <w:b/>
          <w:sz w:val="28"/>
          <w:szCs w:val="28"/>
        </w:rPr>
      </w:pPr>
    </w:p>
    <w:p w14:paraId="79370A25" w14:textId="77777777" w:rsidR="001475EE" w:rsidRPr="003C5822" w:rsidRDefault="001475EE" w:rsidP="00CA0375">
      <w:pPr>
        <w:contextualSpacing/>
        <w:jc w:val="center"/>
        <w:rPr>
          <w:b/>
        </w:rPr>
      </w:pPr>
      <w:r w:rsidRPr="003C5822">
        <w:rPr>
          <w:b/>
        </w:rPr>
        <w:t xml:space="preserve">3. Показатели и критерии оценивания </w:t>
      </w:r>
      <w:r w:rsidR="00CA0375" w:rsidRPr="003C5822">
        <w:rPr>
          <w:b/>
        </w:rPr>
        <w:t>результатов освоения дисциплины</w:t>
      </w:r>
      <w:r w:rsidRPr="003C5822">
        <w:rPr>
          <w:b/>
        </w:rPr>
        <w:t xml:space="preserve">, </w:t>
      </w:r>
    </w:p>
    <w:p w14:paraId="4F8D1EA8" w14:textId="6D66E12E" w:rsidR="001475EE" w:rsidRDefault="001475EE" w:rsidP="00CA0375">
      <w:pPr>
        <w:contextualSpacing/>
        <w:jc w:val="center"/>
        <w:rPr>
          <w:b/>
        </w:rPr>
      </w:pPr>
      <w:proofErr w:type="gramStart"/>
      <w:r w:rsidRPr="003C5822">
        <w:rPr>
          <w:b/>
        </w:rPr>
        <w:t>описание</w:t>
      </w:r>
      <w:proofErr w:type="gramEnd"/>
      <w:r w:rsidRPr="003C5822">
        <w:rPr>
          <w:b/>
        </w:rPr>
        <w:t xml:space="preserve"> шкал оценивания</w:t>
      </w:r>
    </w:p>
    <w:p w14:paraId="1ED99ADF" w14:textId="168FAE69" w:rsidR="0022580E" w:rsidRDefault="0022580E" w:rsidP="00CA0375">
      <w:pPr>
        <w:contextualSpacing/>
        <w:jc w:val="center"/>
        <w:rPr>
          <w:b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7"/>
        <w:gridCol w:w="2948"/>
        <w:gridCol w:w="2297"/>
        <w:gridCol w:w="3373"/>
      </w:tblGrid>
      <w:tr w:rsidR="009E46A3" w:rsidRPr="000C3047" w14:paraId="08D55C0F" w14:textId="77777777" w:rsidTr="00FD4862">
        <w:trPr>
          <w:tblHeader/>
        </w:trPr>
        <w:tc>
          <w:tcPr>
            <w:tcW w:w="4395" w:type="dxa"/>
            <w:gridSpan w:val="2"/>
            <w:shd w:val="clear" w:color="auto" w:fill="auto"/>
          </w:tcPr>
          <w:p w14:paraId="2871B315" w14:textId="049B22E8" w:rsidR="009E46A3" w:rsidRPr="000C3047" w:rsidRDefault="009E46A3" w:rsidP="00FD4862">
            <w:pPr>
              <w:contextualSpacing/>
              <w:jc w:val="center"/>
            </w:pPr>
            <w:r>
              <w:lastRenderedPageBreak/>
              <w:t>Результаты усвоения</w:t>
            </w:r>
          </w:p>
        </w:tc>
        <w:tc>
          <w:tcPr>
            <w:tcW w:w="2297" w:type="dxa"/>
            <w:shd w:val="clear" w:color="auto" w:fill="auto"/>
          </w:tcPr>
          <w:p w14:paraId="2CEFF6BC" w14:textId="77777777" w:rsidR="009E46A3" w:rsidRPr="000C3047" w:rsidRDefault="009E46A3" w:rsidP="00FD4862">
            <w:pPr>
              <w:contextualSpacing/>
              <w:jc w:val="center"/>
            </w:pPr>
            <w:r w:rsidRPr="000C3047">
              <w:t>Шкала оценивания</w:t>
            </w:r>
          </w:p>
        </w:tc>
        <w:tc>
          <w:tcPr>
            <w:tcW w:w="3373" w:type="dxa"/>
            <w:shd w:val="clear" w:color="auto" w:fill="auto"/>
          </w:tcPr>
          <w:p w14:paraId="0CD9566D" w14:textId="77777777" w:rsidR="009E46A3" w:rsidRPr="000C3047" w:rsidRDefault="009E46A3" w:rsidP="00FD4862">
            <w:pPr>
              <w:contextualSpacing/>
              <w:jc w:val="center"/>
            </w:pPr>
            <w:r w:rsidRPr="000C3047">
              <w:t>Критерии оценивания</w:t>
            </w:r>
          </w:p>
        </w:tc>
      </w:tr>
      <w:tr w:rsidR="009E46A3" w:rsidRPr="00247997" w14:paraId="68AE21AD" w14:textId="77777777" w:rsidTr="00FD4862">
        <w:trPr>
          <w:tblHeader/>
        </w:trPr>
        <w:tc>
          <w:tcPr>
            <w:tcW w:w="1447" w:type="dxa"/>
            <w:vMerge w:val="restart"/>
            <w:shd w:val="clear" w:color="auto" w:fill="auto"/>
          </w:tcPr>
          <w:p w14:paraId="7C39515C" w14:textId="438A18BB" w:rsidR="009E46A3" w:rsidRPr="00F3033F" w:rsidRDefault="009E46A3" w:rsidP="00FD4862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</w:p>
        </w:tc>
        <w:tc>
          <w:tcPr>
            <w:tcW w:w="2948" w:type="dxa"/>
            <w:vMerge w:val="restart"/>
            <w:shd w:val="clear" w:color="auto" w:fill="auto"/>
          </w:tcPr>
          <w:p w14:paraId="0ED62CD1" w14:textId="77777777" w:rsidR="000D6D59" w:rsidRPr="00BC356C" w:rsidRDefault="000D6D59" w:rsidP="000D6D59">
            <w:pPr>
              <w:pStyle w:val="msonormalbullet1gif"/>
              <w:tabs>
                <w:tab w:val="left" w:pos="174"/>
              </w:tabs>
              <w:spacing w:before="0" w:beforeAutospacing="0" w:after="0" w:afterAutospacing="0"/>
              <w:ind w:left="32" w:firstLine="142"/>
              <w:jc w:val="both"/>
            </w:pPr>
            <w:r w:rsidRPr="00BC356C">
              <w:t>– историю технологий профессионально-ориентированного обучения в системе образования;</w:t>
            </w:r>
          </w:p>
          <w:p w14:paraId="49821149" w14:textId="77777777" w:rsidR="000D6D59" w:rsidRPr="00BC356C" w:rsidRDefault="000D6D59" w:rsidP="000D6D59">
            <w:pPr>
              <w:pStyle w:val="msonormalbullet1gif"/>
              <w:tabs>
                <w:tab w:val="left" w:pos="174"/>
              </w:tabs>
              <w:spacing w:before="0" w:beforeAutospacing="0" w:after="0" w:afterAutospacing="0"/>
              <w:ind w:left="32" w:firstLine="142"/>
              <w:jc w:val="both"/>
            </w:pPr>
            <w:r w:rsidRPr="00BC356C">
              <w:t>– теоретические и практические традиции применения технологий профессионально-ориентированного обучения, в зависимости от специфики дисциплины в различных видах образовательной и методической деятельности преподавателя;</w:t>
            </w:r>
          </w:p>
          <w:p w14:paraId="1DDE02AD" w14:textId="77777777" w:rsidR="000D6D59" w:rsidRPr="00EF4B0E" w:rsidRDefault="000D6D59" w:rsidP="000D6D59">
            <w:pPr>
              <w:pStyle w:val="msonormalbullet1gif"/>
              <w:tabs>
                <w:tab w:val="left" w:pos="174"/>
                <w:tab w:val="left" w:pos="456"/>
                <w:tab w:val="left" w:pos="709"/>
              </w:tabs>
              <w:spacing w:before="0" w:beforeAutospacing="0" w:after="0" w:afterAutospacing="0"/>
              <w:ind w:left="32" w:firstLine="142"/>
              <w:jc w:val="both"/>
            </w:pPr>
            <w:r w:rsidRPr="00BC356C">
              <w:t>– особенности технологического подхода к образовательному процессу, порядок и методы разработки и применения технологий</w:t>
            </w:r>
            <w:r w:rsidRPr="00EF4B0E">
              <w:t xml:space="preserve"> </w:t>
            </w:r>
          </w:p>
          <w:p w14:paraId="6B0A4D49" w14:textId="5BBD78F5" w:rsidR="009E46A3" w:rsidRPr="00C74BB8" w:rsidRDefault="009E46A3" w:rsidP="00FD4862">
            <w:pPr>
              <w:pStyle w:val="afb"/>
              <w:spacing w:after="0"/>
              <w:ind w:left="0"/>
              <w:jc w:val="both"/>
              <w:rPr>
                <w:lang w:val="ru-RU"/>
              </w:rPr>
            </w:pPr>
          </w:p>
        </w:tc>
        <w:tc>
          <w:tcPr>
            <w:tcW w:w="2297" w:type="dxa"/>
            <w:shd w:val="clear" w:color="auto" w:fill="auto"/>
          </w:tcPr>
          <w:p w14:paraId="0543E48E" w14:textId="77777777" w:rsidR="009E46A3" w:rsidRPr="00F3033F" w:rsidRDefault="009E46A3" w:rsidP="00FD4862">
            <w:pPr>
              <w:contextualSpacing/>
            </w:pPr>
            <w:r w:rsidRPr="00F3033F">
              <w:t>Пороговый уровень (обязательный)</w:t>
            </w:r>
          </w:p>
        </w:tc>
        <w:tc>
          <w:tcPr>
            <w:tcW w:w="3373" w:type="dxa"/>
            <w:shd w:val="clear" w:color="auto" w:fill="auto"/>
          </w:tcPr>
          <w:p w14:paraId="18A3D8F4" w14:textId="77777777" w:rsidR="009E46A3" w:rsidRDefault="009E46A3" w:rsidP="00FD4862">
            <w:pPr>
              <w:pStyle w:val="afb"/>
              <w:spacing w:after="0"/>
              <w:ind w:left="0"/>
              <w:jc w:val="both"/>
              <w:rPr>
                <w:lang w:val="ru-RU"/>
              </w:rPr>
            </w:pPr>
            <w:r>
              <w:t xml:space="preserve">- достаточно знает </w:t>
            </w:r>
            <w:r>
              <w:rPr>
                <w:lang w:val="ru-RU"/>
              </w:rPr>
              <w:t>психолого-педагогические особенности профессионально-педагогической деятельности по программам высшего образования</w:t>
            </w:r>
          </w:p>
          <w:p w14:paraId="60C6D969" w14:textId="77777777" w:rsidR="009E46A3" w:rsidRDefault="009E46A3" w:rsidP="00FD4862">
            <w:pPr>
              <w:contextualSpacing/>
            </w:pPr>
            <w:r>
              <w:t>- достаточно знает нормативно-правовую базу, регулирующую деятельность образовательных технологий</w:t>
            </w:r>
          </w:p>
          <w:p w14:paraId="478F8A01" w14:textId="77777777" w:rsidR="009E46A3" w:rsidRPr="00247997" w:rsidRDefault="009E46A3" w:rsidP="00FD4862">
            <w:pPr>
              <w:contextualSpacing/>
            </w:pPr>
            <w:r>
              <w:t>- достаточно знает категориально-понятийный аппарат педагогики высшей школы</w:t>
            </w:r>
          </w:p>
        </w:tc>
      </w:tr>
      <w:tr w:rsidR="009E46A3" w:rsidRPr="00247997" w14:paraId="7727CFE0" w14:textId="77777777" w:rsidTr="00FD4862">
        <w:trPr>
          <w:tblHeader/>
        </w:trPr>
        <w:tc>
          <w:tcPr>
            <w:tcW w:w="1447" w:type="dxa"/>
            <w:vMerge/>
            <w:shd w:val="clear" w:color="auto" w:fill="auto"/>
          </w:tcPr>
          <w:p w14:paraId="7B4ED777" w14:textId="77777777" w:rsidR="009E46A3" w:rsidRPr="00F3033F" w:rsidRDefault="009E46A3" w:rsidP="00FD4862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2948" w:type="dxa"/>
            <w:vMerge/>
            <w:shd w:val="clear" w:color="auto" w:fill="auto"/>
          </w:tcPr>
          <w:p w14:paraId="1AACE678" w14:textId="77777777" w:rsidR="009E46A3" w:rsidRPr="00F3033F" w:rsidRDefault="009E46A3" w:rsidP="00FD4862">
            <w:pPr>
              <w:overflowPunct w:val="0"/>
              <w:adjustRightInd w:val="0"/>
              <w:textAlignment w:val="baseline"/>
              <w:rPr>
                <w:b/>
                <w:i/>
                <w:highlight w:val="yellow"/>
              </w:rPr>
            </w:pPr>
          </w:p>
        </w:tc>
        <w:tc>
          <w:tcPr>
            <w:tcW w:w="2297" w:type="dxa"/>
            <w:shd w:val="clear" w:color="auto" w:fill="auto"/>
          </w:tcPr>
          <w:p w14:paraId="76125558" w14:textId="77777777" w:rsidR="009E46A3" w:rsidRPr="00F3033F" w:rsidRDefault="009E46A3" w:rsidP="00FD4862">
            <w:pPr>
              <w:contextualSpacing/>
            </w:pPr>
            <w:r w:rsidRPr="00F3033F">
              <w:t>Повышенный уровень (по отношению к пороговому уровню)</w:t>
            </w:r>
          </w:p>
        </w:tc>
        <w:tc>
          <w:tcPr>
            <w:tcW w:w="3373" w:type="dxa"/>
            <w:shd w:val="clear" w:color="auto" w:fill="auto"/>
          </w:tcPr>
          <w:p w14:paraId="3861034F" w14:textId="77777777" w:rsidR="009E46A3" w:rsidRDefault="009E46A3" w:rsidP="00FD4862">
            <w:pPr>
              <w:contextualSpacing/>
            </w:pPr>
            <w:r>
              <w:t>- п</w:t>
            </w:r>
            <w:r w:rsidRPr="00247997">
              <w:t>рочно</w:t>
            </w:r>
            <w:r>
              <w:t xml:space="preserve"> и глубоко знает психолого-педагогические особенности профессионально-педагогической деятельности по программам высшего образования</w:t>
            </w:r>
          </w:p>
          <w:p w14:paraId="7CC8CEBA" w14:textId="77777777" w:rsidR="009E46A3" w:rsidRDefault="009E46A3" w:rsidP="00FD4862">
            <w:pPr>
              <w:contextualSpacing/>
            </w:pPr>
            <w:r>
              <w:t>- п</w:t>
            </w:r>
            <w:r w:rsidRPr="00247997">
              <w:t>рочно</w:t>
            </w:r>
            <w:r>
              <w:t xml:space="preserve"> и глубоко знает нормативно-правовую базу, регулирующую деятельность образовательных технологий</w:t>
            </w:r>
          </w:p>
          <w:p w14:paraId="3EAFBE64" w14:textId="77777777" w:rsidR="009E46A3" w:rsidRPr="00247997" w:rsidRDefault="009E46A3" w:rsidP="00FD4862">
            <w:pPr>
              <w:contextualSpacing/>
            </w:pPr>
            <w:r>
              <w:t>- п</w:t>
            </w:r>
            <w:r w:rsidRPr="00247997">
              <w:t>рочно</w:t>
            </w:r>
            <w:r>
              <w:t xml:space="preserve"> и глубоко знает категориально-понятийный аппарат педагогики высшей школы</w:t>
            </w:r>
          </w:p>
        </w:tc>
      </w:tr>
      <w:tr w:rsidR="009E46A3" w:rsidRPr="00247997" w14:paraId="1A79CCEF" w14:textId="77777777" w:rsidTr="00FD4862">
        <w:trPr>
          <w:tblHeader/>
        </w:trPr>
        <w:tc>
          <w:tcPr>
            <w:tcW w:w="1447" w:type="dxa"/>
            <w:vMerge w:val="restart"/>
            <w:shd w:val="clear" w:color="auto" w:fill="auto"/>
          </w:tcPr>
          <w:p w14:paraId="4F070501" w14:textId="1E94776C" w:rsidR="00293CF2" w:rsidRDefault="00293CF2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  <w:r w:rsidRPr="00293CF2">
              <w:rPr>
                <w:b/>
                <w:iCs/>
              </w:rPr>
              <w:t>Уметь:</w:t>
            </w:r>
          </w:p>
          <w:p w14:paraId="40B6298D" w14:textId="2764CC5B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6100997F" w14:textId="6F0D8030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73FBB695" w14:textId="1A9869CB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641F475E" w14:textId="1F01CAF3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22D3920A" w14:textId="2996413B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045145BC" w14:textId="3CECF3D8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6953884C" w14:textId="44A0BBDA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655377C7" w14:textId="4E270879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4A7CFB79" w14:textId="37C831EA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162FB980" w14:textId="3FEC0EA9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5DFB34D9" w14:textId="09273F4E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41B437FA" w14:textId="39D444D7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1F61CFD6" w14:textId="066F1585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6E993B72" w14:textId="078A8418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67FA53F9" w14:textId="09746DB3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52A11144" w14:textId="0820421C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5894EEEF" w14:textId="649F1A98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46CC15E8" w14:textId="1E713336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77C64E7E" w14:textId="0DBE3A9A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55DADF1D" w14:textId="48AE4C14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61A96E5C" w14:textId="3BFBAA1F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40BA33EA" w14:textId="42666AE1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6E1F0F87" w14:textId="38A3AD6C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3F2668C0" w14:textId="3F8D67D0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2ED47D24" w14:textId="28D19B1B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0C382A29" w14:textId="61B62815" w:rsidR="005F7879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</w:rPr>
            </w:pPr>
          </w:p>
          <w:p w14:paraId="242C8885" w14:textId="1E40C72D" w:rsidR="005F7879" w:rsidRPr="00293CF2" w:rsidRDefault="005F7879" w:rsidP="00293CF2">
            <w:pPr>
              <w:pStyle w:val="afb"/>
              <w:spacing w:after="0"/>
              <w:ind w:left="0"/>
              <w:jc w:val="both"/>
              <w:rPr>
                <w:b/>
                <w:iCs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3625C810" wp14:editId="6278E8EC">
                  <wp:extent cx="695325" cy="2286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325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5EC480" w14:textId="77777777" w:rsidR="009E46A3" w:rsidRPr="00F3033F" w:rsidRDefault="009E46A3" w:rsidP="00FD4862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2948" w:type="dxa"/>
            <w:vMerge w:val="restart"/>
            <w:shd w:val="clear" w:color="auto" w:fill="auto"/>
          </w:tcPr>
          <w:p w14:paraId="5B8A075E" w14:textId="77777777" w:rsidR="000D6D59" w:rsidRPr="00BC356C" w:rsidRDefault="000D6D59" w:rsidP="000D6D59">
            <w:pPr>
              <w:pStyle w:val="msonormalbullet2gif"/>
              <w:tabs>
                <w:tab w:val="left" w:pos="599"/>
              </w:tabs>
              <w:spacing w:before="0" w:beforeAutospacing="0" w:after="0" w:afterAutospacing="0"/>
              <w:ind w:left="174" w:firstLine="142"/>
              <w:jc w:val="both"/>
            </w:pPr>
            <w:r w:rsidRPr="00BC356C">
              <w:lastRenderedPageBreak/>
              <w:t>– формулировать и реализовывать собственную, научно-обоснованную концепцию педагогической деятельности в сфере высшего профессионального образования;</w:t>
            </w:r>
          </w:p>
          <w:p w14:paraId="59498EFE" w14:textId="77777777" w:rsidR="000D6D59" w:rsidRDefault="000D6D59" w:rsidP="000D6D59">
            <w:pPr>
              <w:pStyle w:val="msonormalbullet2gif"/>
              <w:spacing w:before="0" w:beforeAutospacing="0" w:after="0" w:afterAutospacing="0"/>
              <w:ind w:left="316"/>
              <w:jc w:val="both"/>
            </w:pPr>
            <w:r w:rsidRPr="00BC356C">
              <w:t xml:space="preserve">– рефлексировать технологии, методы и средства </w:t>
            </w:r>
            <w:r w:rsidRPr="00BC356C">
              <w:lastRenderedPageBreak/>
              <w:t>педагогической практики, использовать алгоритм выбора технологий профессионально-ориентированного обучения для преподавания конкретных дисциплин.</w:t>
            </w:r>
          </w:p>
          <w:p w14:paraId="75FF8B0D" w14:textId="77777777" w:rsidR="000D6D59" w:rsidRPr="00EF4B0E" w:rsidRDefault="000D6D59" w:rsidP="000D6D59">
            <w:pPr>
              <w:pStyle w:val="msonormalbullet2gif"/>
              <w:tabs>
                <w:tab w:val="left" w:pos="851"/>
              </w:tabs>
              <w:spacing w:before="0" w:beforeAutospacing="0" w:after="0" w:afterAutospacing="0"/>
              <w:ind w:left="851" w:hanging="851"/>
              <w:jc w:val="both"/>
            </w:pPr>
          </w:p>
          <w:p w14:paraId="31D73612" w14:textId="365AFC33" w:rsidR="009E46A3" w:rsidRPr="00C74BB8" w:rsidRDefault="009E46A3" w:rsidP="00FD4862">
            <w:pPr>
              <w:pStyle w:val="afb"/>
              <w:spacing w:after="0"/>
              <w:ind w:left="0"/>
              <w:jc w:val="both"/>
              <w:rPr>
                <w:lang w:val="ru-RU"/>
              </w:rPr>
            </w:pPr>
          </w:p>
        </w:tc>
        <w:tc>
          <w:tcPr>
            <w:tcW w:w="2297" w:type="dxa"/>
            <w:shd w:val="clear" w:color="auto" w:fill="auto"/>
          </w:tcPr>
          <w:p w14:paraId="28422090" w14:textId="77777777" w:rsidR="009E46A3" w:rsidRPr="00F3033F" w:rsidRDefault="009E46A3" w:rsidP="00FD4862">
            <w:pPr>
              <w:contextualSpacing/>
            </w:pPr>
            <w:r w:rsidRPr="00F3033F">
              <w:lastRenderedPageBreak/>
              <w:t>Пороговый уровень (обязательный)</w:t>
            </w:r>
          </w:p>
        </w:tc>
        <w:tc>
          <w:tcPr>
            <w:tcW w:w="3373" w:type="dxa"/>
            <w:shd w:val="clear" w:color="auto" w:fill="auto"/>
          </w:tcPr>
          <w:p w14:paraId="0BE80DDB" w14:textId="77777777" w:rsidR="009E46A3" w:rsidRDefault="009E46A3" w:rsidP="00FD4862">
            <w:pPr>
              <w:contextualSpacing/>
            </w:pPr>
            <w:r>
              <w:t>- стереотипно проектировать педагогический процесс в высшей школе, ориентируюсь на компетентностный, личностно-ориентированный и личностный подходы</w:t>
            </w:r>
          </w:p>
          <w:p w14:paraId="6068405B" w14:textId="77777777" w:rsidR="009E46A3" w:rsidRPr="00247997" w:rsidRDefault="009E46A3" w:rsidP="00FD4862">
            <w:pPr>
              <w:contextualSpacing/>
            </w:pPr>
            <w:r>
              <w:t xml:space="preserve">- по образцу применять педагогическую и </w:t>
            </w:r>
            <w:proofErr w:type="spellStart"/>
            <w:r>
              <w:t>андрагогическую</w:t>
            </w:r>
            <w:proofErr w:type="spellEnd"/>
            <w:r>
              <w:t xml:space="preserve"> дидактическую модель по основным образовательным программам высшего образования</w:t>
            </w:r>
          </w:p>
        </w:tc>
      </w:tr>
      <w:tr w:rsidR="009E46A3" w:rsidRPr="00247997" w14:paraId="7A07FBC2" w14:textId="77777777" w:rsidTr="00FD4862">
        <w:trPr>
          <w:tblHeader/>
        </w:trPr>
        <w:tc>
          <w:tcPr>
            <w:tcW w:w="1447" w:type="dxa"/>
            <w:vMerge/>
            <w:shd w:val="clear" w:color="auto" w:fill="auto"/>
          </w:tcPr>
          <w:p w14:paraId="4DB7B98D" w14:textId="77777777" w:rsidR="009E46A3" w:rsidRPr="00F3033F" w:rsidRDefault="009E46A3" w:rsidP="00FD4862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2948" w:type="dxa"/>
            <w:vMerge/>
            <w:shd w:val="clear" w:color="auto" w:fill="auto"/>
          </w:tcPr>
          <w:p w14:paraId="1C563010" w14:textId="77777777" w:rsidR="009E46A3" w:rsidRPr="00F3033F" w:rsidRDefault="009E46A3" w:rsidP="00FD4862">
            <w:pPr>
              <w:overflowPunct w:val="0"/>
              <w:adjustRightInd w:val="0"/>
              <w:textAlignment w:val="baseline"/>
              <w:rPr>
                <w:b/>
                <w:i/>
                <w:highlight w:val="yellow"/>
              </w:rPr>
            </w:pPr>
          </w:p>
        </w:tc>
        <w:tc>
          <w:tcPr>
            <w:tcW w:w="2297" w:type="dxa"/>
            <w:shd w:val="clear" w:color="auto" w:fill="auto"/>
          </w:tcPr>
          <w:p w14:paraId="317EA77C" w14:textId="77777777" w:rsidR="009E46A3" w:rsidRPr="00F3033F" w:rsidRDefault="009E46A3" w:rsidP="00FD4862">
            <w:pPr>
              <w:contextualSpacing/>
              <w:rPr>
                <w:highlight w:val="yellow"/>
              </w:rPr>
            </w:pPr>
            <w:r w:rsidRPr="00F3033F">
              <w:t>Повышенный уровень (по отношению к пороговому уровню)</w:t>
            </w:r>
          </w:p>
        </w:tc>
        <w:tc>
          <w:tcPr>
            <w:tcW w:w="3373" w:type="dxa"/>
            <w:shd w:val="clear" w:color="auto" w:fill="auto"/>
          </w:tcPr>
          <w:p w14:paraId="62EC196F" w14:textId="77777777" w:rsidR="009E46A3" w:rsidRDefault="009E46A3" w:rsidP="00FD4862">
            <w:pPr>
              <w:contextualSpacing/>
            </w:pPr>
            <w:r>
              <w:t>- вариативно проектировать педагогический процесс в высшей школе, ориентируюсь на компетентностный, личностно-ориентированный и личностный подходы</w:t>
            </w:r>
          </w:p>
          <w:p w14:paraId="1698ABEA" w14:textId="77777777" w:rsidR="009E46A3" w:rsidRPr="00247997" w:rsidRDefault="009E46A3" w:rsidP="00FD4862">
            <w:pPr>
              <w:contextualSpacing/>
            </w:pPr>
            <w:r>
              <w:t xml:space="preserve">- выделить проблемный материал при сопоставлении и выборе между педагогической и </w:t>
            </w:r>
            <w:proofErr w:type="spellStart"/>
            <w:r>
              <w:t>андрагогической</w:t>
            </w:r>
            <w:proofErr w:type="spellEnd"/>
            <w:r>
              <w:t xml:space="preserve"> дидактической модели по основным образовательным программам высшего образования</w:t>
            </w:r>
          </w:p>
        </w:tc>
      </w:tr>
      <w:tr w:rsidR="009E46A3" w:rsidRPr="0015399E" w14:paraId="766C7B79" w14:textId="77777777" w:rsidTr="00FD4862">
        <w:trPr>
          <w:tblHeader/>
        </w:trPr>
        <w:tc>
          <w:tcPr>
            <w:tcW w:w="1447" w:type="dxa"/>
            <w:vMerge/>
            <w:shd w:val="clear" w:color="auto" w:fill="auto"/>
          </w:tcPr>
          <w:p w14:paraId="1F5233D2" w14:textId="77777777" w:rsidR="009E46A3" w:rsidRPr="00F3033F" w:rsidRDefault="009E46A3" w:rsidP="00FD4862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2948" w:type="dxa"/>
            <w:vMerge w:val="restart"/>
            <w:shd w:val="clear" w:color="auto" w:fill="auto"/>
          </w:tcPr>
          <w:p w14:paraId="338D2F05" w14:textId="24B70DED" w:rsidR="000D6D59" w:rsidRPr="00BC356C" w:rsidRDefault="000D6D59" w:rsidP="000D6D59">
            <w:pPr>
              <w:pStyle w:val="msonormalbullet2gif"/>
              <w:tabs>
                <w:tab w:val="left" w:pos="174"/>
              </w:tabs>
              <w:spacing w:before="0" w:beforeAutospacing="0" w:after="0" w:afterAutospacing="0"/>
              <w:ind w:left="174"/>
            </w:pPr>
            <w:r w:rsidRPr="00BC356C">
              <w:t>–навыками методической проработки профессионально-ориентированного материала;</w:t>
            </w:r>
          </w:p>
          <w:p w14:paraId="4A519401" w14:textId="1D9DF5BF" w:rsidR="000D6D59" w:rsidRPr="00BC356C" w:rsidRDefault="000D6D59" w:rsidP="000D6D59">
            <w:pPr>
              <w:pStyle w:val="msonormalbullet2gif"/>
              <w:tabs>
                <w:tab w:val="left" w:pos="174"/>
              </w:tabs>
              <w:spacing w:before="0" w:beforeAutospacing="0" w:after="0" w:afterAutospacing="0"/>
              <w:ind w:left="174"/>
            </w:pPr>
            <w:r w:rsidRPr="00BC356C">
              <w:t>–навыками педагогического моделирования и прогнозирования;</w:t>
            </w:r>
          </w:p>
          <w:p w14:paraId="36A7C541" w14:textId="77777777" w:rsidR="000D6D59" w:rsidRPr="00BC356C" w:rsidRDefault="000D6D59" w:rsidP="000D6D59">
            <w:pPr>
              <w:pStyle w:val="msonormalbullet2gif"/>
              <w:tabs>
                <w:tab w:val="left" w:pos="174"/>
              </w:tabs>
              <w:spacing w:before="0" w:beforeAutospacing="0" w:after="0" w:afterAutospacing="0"/>
              <w:ind w:left="174"/>
            </w:pPr>
            <w:r w:rsidRPr="00BC356C">
              <w:t>– основными методами использования профессионально-ориентированных технологий в образовательном процессе высшей школы.</w:t>
            </w:r>
          </w:p>
          <w:p w14:paraId="5DDCCE75" w14:textId="4BBD2DA7" w:rsidR="009E46A3" w:rsidRPr="0083112B" w:rsidRDefault="009E46A3" w:rsidP="00FD4862">
            <w:pPr>
              <w:pStyle w:val="afb"/>
              <w:spacing w:after="0"/>
              <w:ind w:left="0"/>
              <w:jc w:val="both"/>
              <w:rPr>
                <w:lang w:val="ru-RU"/>
              </w:rPr>
            </w:pPr>
          </w:p>
        </w:tc>
        <w:tc>
          <w:tcPr>
            <w:tcW w:w="2297" w:type="dxa"/>
            <w:shd w:val="clear" w:color="auto" w:fill="auto"/>
          </w:tcPr>
          <w:p w14:paraId="7AE95244" w14:textId="77777777" w:rsidR="009E46A3" w:rsidRPr="00F3033F" w:rsidRDefault="009E46A3" w:rsidP="00FD4862">
            <w:pPr>
              <w:contextualSpacing/>
              <w:rPr>
                <w:highlight w:val="yellow"/>
              </w:rPr>
            </w:pPr>
            <w:r w:rsidRPr="00F3033F">
              <w:t>Пороговый уровень (обязательный)</w:t>
            </w:r>
          </w:p>
        </w:tc>
        <w:tc>
          <w:tcPr>
            <w:tcW w:w="3373" w:type="dxa"/>
            <w:shd w:val="clear" w:color="auto" w:fill="auto"/>
          </w:tcPr>
          <w:p w14:paraId="6405ECE4" w14:textId="77777777" w:rsidR="009E46A3" w:rsidRDefault="009E46A3" w:rsidP="00FD4862">
            <w:pPr>
              <w:contextualSpacing/>
            </w:pPr>
            <w:r w:rsidRPr="0015399E">
              <w:t>-</w:t>
            </w:r>
            <w:r>
              <w:t xml:space="preserve"> в достаточной степени владеть </w:t>
            </w:r>
          </w:p>
          <w:p w14:paraId="525DE023" w14:textId="77777777" w:rsidR="009E46A3" w:rsidRPr="0015399E" w:rsidRDefault="009E46A3" w:rsidP="00FD4862">
            <w:pPr>
              <w:contextualSpacing/>
            </w:pPr>
            <w:r>
              <w:t xml:space="preserve">- в достаточной степени владеть </w:t>
            </w:r>
          </w:p>
        </w:tc>
      </w:tr>
      <w:tr w:rsidR="009E46A3" w:rsidRPr="0015399E" w14:paraId="6EEE4B81" w14:textId="77777777" w:rsidTr="00FD4862">
        <w:trPr>
          <w:tblHeader/>
        </w:trPr>
        <w:tc>
          <w:tcPr>
            <w:tcW w:w="1447" w:type="dxa"/>
            <w:vMerge/>
            <w:shd w:val="clear" w:color="auto" w:fill="auto"/>
          </w:tcPr>
          <w:p w14:paraId="3AC9CC37" w14:textId="77777777" w:rsidR="009E46A3" w:rsidRPr="00F3033F" w:rsidRDefault="009E46A3" w:rsidP="00FD4862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2948" w:type="dxa"/>
            <w:vMerge/>
            <w:shd w:val="clear" w:color="auto" w:fill="auto"/>
          </w:tcPr>
          <w:p w14:paraId="6AAC2C2D" w14:textId="77777777" w:rsidR="009E46A3" w:rsidRPr="00F3033F" w:rsidRDefault="009E46A3" w:rsidP="00FD4862">
            <w:pPr>
              <w:contextualSpacing/>
              <w:rPr>
                <w:b/>
                <w:i/>
              </w:rPr>
            </w:pPr>
          </w:p>
        </w:tc>
        <w:tc>
          <w:tcPr>
            <w:tcW w:w="2297" w:type="dxa"/>
            <w:shd w:val="clear" w:color="auto" w:fill="auto"/>
          </w:tcPr>
          <w:p w14:paraId="6A279E26" w14:textId="77777777" w:rsidR="009E46A3" w:rsidRPr="00F3033F" w:rsidRDefault="009E46A3" w:rsidP="00FD4862">
            <w:pPr>
              <w:contextualSpacing/>
              <w:rPr>
                <w:highlight w:val="yellow"/>
              </w:rPr>
            </w:pPr>
            <w:r w:rsidRPr="00F3033F">
              <w:t>Повышенный уровень (по отношению к пороговому уровню)</w:t>
            </w:r>
          </w:p>
        </w:tc>
        <w:tc>
          <w:tcPr>
            <w:tcW w:w="3373" w:type="dxa"/>
            <w:shd w:val="clear" w:color="auto" w:fill="auto"/>
          </w:tcPr>
          <w:p w14:paraId="0CEB15EA" w14:textId="77777777" w:rsidR="009E46A3" w:rsidRDefault="009E46A3" w:rsidP="00FD4862">
            <w:pPr>
              <w:contextualSpacing/>
            </w:pPr>
            <w:r w:rsidRPr="0015399E">
              <w:t>- глубоко и прочно</w:t>
            </w:r>
            <w:r>
              <w:t xml:space="preserve"> владеть </w:t>
            </w:r>
          </w:p>
          <w:p w14:paraId="31B45A05" w14:textId="77777777" w:rsidR="009E46A3" w:rsidRPr="0015399E" w:rsidRDefault="009E46A3" w:rsidP="00FD4862">
            <w:pPr>
              <w:contextualSpacing/>
            </w:pPr>
            <w:r>
              <w:t xml:space="preserve">- глубоко и прочно владеть </w:t>
            </w:r>
          </w:p>
        </w:tc>
      </w:tr>
    </w:tbl>
    <w:p w14:paraId="2122A240" w14:textId="77777777" w:rsidR="009E46A3" w:rsidRDefault="009E46A3" w:rsidP="009E46A3">
      <w:pPr>
        <w:contextualSpacing/>
        <w:jc w:val="both"/>
        <w:rPr>
          <w:b/>
        </w:rPr>
      </w:pPr>
    </w:p>
    <w:p w14:paraId="1CFC6DC0" w14:textId="1B0B2C01" w:rsidR="0022580E" w:rsidRDefault="0022580E" w:rsidP="0022580E">
      <w:pPr>
        <w:contextualSpacing/>
        <w:jc w:val="both"/>
        <w:rPr>
          <w:b/>
        </w:rPr>
      </w:pPr>
    </w:p>
    <w:p w14:paraId="16A3E042" w14:textId="77777777" w:rsidR="0022580E" w:rsidRPr="003C5822" w:rsidRDefault="0022580E" w:rsidP="00CA0375">
      <w:pPr>
        <w:contextualSpacing/>
        <w:jc w:val="center"/>
        <w:rPr>
          <w:b/>
        </w:rPr>
      </w:pPr>
    </w:p>
    <w:p w14:paraId="6922D8F2" w14:textId="77777777" w:rsidR="00CA0375" w:rsidRDefault="00CA0375" w:rsidP="00CA0375">
      <w:pPr>
        <w:contextualSpacing/>
        <w:jc w:val="center"/>
        <w:rPr>
          <w:bCs/>
        </w:rPr>
      </w:pPr>
    </w:p>
    <w:p w14:paraId="78E99C0B" w14:textId="77777777" w:rsidR="00CA0375" w:rsidRDefault="00CA0375" w:rsidP="003C5822">
      <w:pPr>
        <w:contextualSpacing/>
        <w:jc w:val="center"/>
      </w:pPr>
    </w:p>
    <w:p w14:paraId="351453EC" w14:textId="77777777" w:rsidR="001475EE" w:rsidRPr="003C5822" w:rsidRDefault="001475EE" w:rsidP="003C5822">
      <w:pPr>
        <w:contextualSpacing/>
        <w:jc w:val="center"/>
        <w:rPr>
          <w:b/>
        </w:rPr>
      </w:pPr>
      <w:bookmarkStart w:id="4" w:name="_Hlk102643997"/>
      <w:r w:rsidRPr="003C5822">
        <w:rPr>
          <w:b/>
        </w:rPr>
        <w:t xml:space="preserve">4. </w:t>
      </w:r>
      <w:r w:rsidR="000A447F" w:rsidRPr="003C5822">
        <w:rPr>
          <w:b/>
        </w:rPr>
        <w:t>Задания для текущего контроля и промежуточной аттестации</w:t>
      </w:r>
    </w:p>
    <w:p w14:paraId="67E45D5F" w14:textId="77777777" w:rsidR="001475EE" w:rsidRDefault="001475EE" w:rsidP="003C5822">
      <w:pPr>
        <w:ind w:firstLine="709"/>
        <w:contextualSpacing/>
        <w:jc w:val="both"/>
      </w:pPr>
    </w:p>
    <w:p w14:paraId="77702314" w14:textId="77777777" w:rsidR="001E76DC" w:rsidRPr="00E16B5F" w:rsidRDefault="001E76DC" w:rsidP="001E76DC">
      <w:pPr>
        <w:ind w:firstLine="567"/>
        <w:contextualSpacing/>
        <w:jc w:val="both"/>
        <w:rPr>
          <w:b/>
        </w:rPr>
      </w:pPr>
    </w:p>
    <w:bookmarkEnd w:id="4"/>
    <w:p w14:paraId="03A28C87" w14:textId="77777777" w:rsidR="000D6D59" w:rsidRPr="001611DC" w:rsidRDefault="000D6D59" w:rsidP="000D6D59">
      <w:pPr>
        <w:adjustRightInd w:val="0"/>
        <w:contextualSpacing/>
        <w:jc w:val="center"/>
        <w:rPr>
          <w:b/>
        </w:rPr>
      </w:pPr>
      <w:r w:rsidRPr="001611DC">
        <w:rPr>
          <w:b/>
        </w:rPr>
        <w:t>Вопросы для собеседования</w:t>
      </w:r>
    </w:p>
    <w:p w14:paraId="0DF5C786" w14:textId="77777777" w:rsidR="000D6D59" w:rsidRPr="001611DC" w:rsidRDefault="000D6D59" w:rsidP="000D6D59">
      <w:pPr>
        <w:jc w:val="center"/>
      </w:pPr>
      <w:proofErr w:type="gramStart"/>
      <w:r w:rsidRPr="001611DC">
        <w:t>по</w:t>
      </w:r>
      <w:proofErr w:type="gramEnd"/>
      <w:r w:rsidRPr="001611DC">
        <w:t xml:space="preserve"> дисциплине</w:t>
      </w:r>
    </w:p>
    <w:p w14:paraId="28F4272A" w14:textId="77777777" w:rsidR="000D6D59" w:rsidRPr="001611DC" w:rsidRDefault="000D6D59" w:rsidP="000D6D59">
      <w:pPr>
        <w:jc w:val="center"/>
        <w:rPr>
          <w:b/>
        </w:rPr>
      </w:pPr>
      <w:r>
        <w:rPr>
          <w:b/>
        </w:rPr>
        <w:t>«Т</w:t>
      </w:r>
      <w:r w:rsidRPr="001611DC">
        <w:rPr>
          <w:b/>
        </w:rPr>
        <w:t>ехнологии профессионально-ориентированного обучения»</w:t>
      </w:r>
    </w:p>
    <w:p w14:paraId="398F34AC" w14:textId="77777777" w:rsidR="000D6D59" w:rsidRPr="001611DC" w:rsidRDefault="000D6D59" w:rsidP="000D6D59">
      <w:pPr>
        <w:jc w:val="center"/>
      </w:pPr>
    </w:p>
    <w:p w14:paraId="45E49016" w14:textId="77777777" w:rsidR="000D6D59" w:rsidRPr="001611DC" w:rsidRDefault="000D6D59" w:rsidP="000D6D59">
      <w:pPr>
        <w:numPr>
          <w:ilvl w:val="0"/>
          <w:numId w:val="41"/>
        </w:numPr>
        <w:ind w:left="284" w:hanging="284"/>
        <w:contextualSpacing/>
        <w:jc w:val="both"/>
      </w:pPr>
      <w:r w:rsidRPr="001611DC">
        <w:t>Профессиональное образование как социокультурный институт и педагогическая система</w:t>
      </w:r>
    </w:p>
    <w:p w14:paraId="6C788185" w14:textId="77777777" w:rsidR="000D6D59" w:rsidRPr="001611DC" w:rsidRDefault="000D6D59" w:rsidP="000D6D59">
      <w:pPr>
        <w:numPr>
          <w:ilvl w:val="0"/>
          <w:numId w:val="41"/>
        </w:numPr>
        <w:ind w:left="284" w:hanging="284"/>
        <w:contextualSpacing/>
        <w:jc w:val="both"/>
      </w:pPr>
      <w:r w:rsidRPr="001611DC">
        <w:t>Болонский процесс: сущность, проблемы реализации, перспективы.</w:t>
      </w:r>
    </w:p>
    <w:p w14:paraId="660DA9E0" w14:textId="77777777" w:rsidR="000D6D59" w:rsidRPr="001611DC" w:rsidRDefault="000D6D59" w:rsidP="000D6D59">
      <w:pPr>
        <w:numPr>
          <w:ilvl w:val="0"/>
          <w:numId w:val="41"/>
        </w:numPr>
        <w:ind w:left="284" w:hanging="284"/>
        <w:contextualSpacing/>
        <w:jc w:val="both"/>
      </w:pPr>
      <w:r w:rsidRPr="001611DC">
        <w:t>Компетентностная модель обучения: сущность, проблемы, перспективы.</w:t>
      </w:r>
    </w:p>
    <w:p w14:paraId="353AD935" w14:textId="77777777" w:rsidR="000D6D59" w:rsidRPr="001611DC" w:rsidRDefault="000D6D59" w:rsidP="000D6D59">
      <w:pPr>
        <w:numPr>
          <w:ilvl w:val="0"/>
          <w:numId w:val="41"/>
        </w:numPr>
        <w:ind w:left="284" w:hanging="284"/>
        <w:contextualSpacing/>
        <w:jc w:val="both"/>
      </w:pPr>
      <w:r w:rsidRPr="001611DC">
        <w:t>Знание-центристская модель обучения: сущность, проблемы, перспективы.</w:t>
      </w:r>
    </w:p>
    <w:p w14:paraId="2DAB9022" w14:textId="77777777" w:rsidR="000D6D59" w:rsidRPr="001611DC" w:rsidRDefault="000D6D59" w:rsidP="000D6D59">
      <w:pPr>
        <w:numPr>
          <w:ilvl w:val="0"/>
          <w:numId w:val="41"/>
        </w:numPr>
        <w:ind w:left="284" w:hanging="284"/>
        <w:contextualSpacing/>
        <w:jc w:val="both"/>
      </w:pPr>
      <w:r w:rsidRPr="001611DC">
        <w:t>Деятельностный подход в современном высшем образовании: проблемы и перспективы.</w:t>
      </w:r>
    </w:p>
    <w:p w14:paraId="29C545F0" w14:textId="77777777" w:rsidR="000D6D59" w:rsidRPr="001611DC" w:rsidRDefault="000D6D59" w:rsidP="000D6D59">
      <w:pPr>
        <w:numPr>
          <w:ilvl w:val="0"/>
          <w:numId w:val="41"/>
        </w:numPr>
        <w:ind w:left="284" w:hanging="284"/>
        <w:contextualSpacing/>
        <w:jc w:val="both"/>
      </w:pPr>
      <w:proofErr w:type="spellStart"/>
      <w:r w:rsidRPr="001611DC">
        <w:t>Технологизация</w:t>
      </w:r>
      <w:proofErr w:type="spellEnd"/>
      <w:r w:rsidRPr="001611DC">
        <w:t xml:space="preserve"> педагогического процесса как направление модернизации отечественной системы высшего образования</w:t>
      </w:r>
    </w:p>
    <w:p w14:paraId="1018DD02" w14:textId="77777777" w:rsidR="000D6D59" w:rsidRPr="001611DC" w:rsidRDefault="000D6D59" w:rsidP="000D6D59">
      <w:pPr>
        <w:numPr>
          <w:ilvl w:val="0"/>
          <w:numId w:val="41"/>
        </w:numPr>
        <w:ind w:left="284" w:hanging="284"/>
        <w:contextualSpacing/>
        <w:jc w:val="both"/>
      </w:pPr>
      <w:r w:rsidRPr="001611DC">
        <w:t>Метод, методика, технология в образовании в высшей школе: общее и особенное.</w:t>
      </w:r>
    </w:p>
    <w:p w14:paraId="24E360E2" w14:textId="77777777" w:rsidR="000D6D59" w:rsidRPr="001611DC" w:rsidRDefault="000D6D59" w:rsidP="000D6D59">
      <w:pPr>
        <w:numPr>
          <w:ilvl w:val="0"/>
          <w:numId w:val="41"/>
        </w:numPr>
        <w:ind w:left="284" w:hanging="284"/>
        <w:contextualSpacing/>
        <w:jc w:val="both"/>
      </w:pPr>
      <w:r w:rsidRPr="001611DC">
        <w:t>Проектирование</w:t>
      </w:r>
      <w:r>
        <w:t xml:space="preserve"> </w:t>
      </w:r>
      <w:r w:rsidRPr="001611DC">
        <w:t>и конструирование профессионально-ориентированной технологии обучения.</w:t>
      </w:r>
    </w:p>
    <w:p w14:paraId="420878B2" w14:textId="77777777" w:rsidR="000D6D59" w:rsidRPr="001611DC" w:rsidRDefault="000D6D59" w:rsidP="000D6D59">
      <w:pPr>
        <w:numPr>
          <w:ilvl w:val="0"/>
          <w:numId w:val="41"/>
        </w:numPr>
        <w:ind w:left="284" w:hanging="284"/>
        <w:contextualSpacing/>
        <w:jc w:val="both"/>
      </w:pPr>
      <w:r w:rsidRPr="001611DC">
        <w:lastRenderedPageBreak/>
        <w:t>Профессионально-ориентированная обучающая среда как основа информационно-технологического обеспечения.</w:t>
      </w:r>
    </w:p>
    <w:p w14:paraId="5A0B2026" w14:textId="77777777" w:rsidR="000D6D59" w:rsidRPr="001611DC" w:rsidRDefault="000D6D59" w:rsidP="000D6D59">
      <w:pPr>
        <w:numPr>
          <w:ilvl w:val="0"/>
          <w:numId w:val="41"/>
        </w:numPr>
        <w:ind w:left="426" w:hanging="426"/>
        <w:contextualSpacing/>
        <w:jc w:val="both"/>
      </w:pPr>
      <w:r w:rsidRPr="001611DC">
        <w:t>Технологии личностно-развивающего обучения в системе профессионального образования.</w:t>
      </w:r>
    </w:p>
    <w:p w14:paraId="77DD49B0" w14:textId="77777777" w:rsidR="000D6D59" w:rsidRPr="001611DC" w:rsidRDefault="000D6D59" w:rsidP="000D6D59">
      <w:pPr>
        <w:numPr>
          <w:ilvl w:val="0"/>
          <w:numId w:val="41"/>
        </w:numPr>
        <w:ind w:left="426" w:hanging="426"/>
        <w:contextualSpacing/>
        <w:jc w:val="both"/>
      </w:pPr>
      <w:r w:rsidRPr="001611DC">
        <w:t>Технология организации аудиторных форм обучения в высшей школе.</w:t>
      </w:r>
    </w:p>
    <w:p w14:paraId="7F60D6C0" w14:textId="77777777" w:rsidR="000D6D59" w:rsidRPr="001611DC" w:rsidRDefault="000D6D59" w:rsidP="000D6D59">
      <w:pPr>
        <w:numPr>
          <w:ilvl w:val="0"/>
          <w:numId w:val="41"/>
        </w:numPr>
        <w:ind w:left="426" w:hanging="426"/>
        <w:contextualSpacing/>
        <w:jc w:val="both"/>
      </w:pPr>
      <w:r w:rsidRPr="001611DC">
        <w:t>Технология организации самостоятельной работы студентов.</w:t>
      </w:r>
    </w:p>
    <w:p w14:paraId="411B80A8" w14:textId="77777777" w:rsidR="000D6D59" w:rsidRPr="001611DC" w:rsidRDefault="000D6D59" w:rsidP="000D6D59">
      <w:pPr>
        <w:numPr>
          <w:ilvl w:val="0"/>
          <w:numId w:val="41"/>
        </w:numPr>
        <w:ind w:left="426" w:hanging="426"/>
        <w:contextualSpacing/>
        <w:jc w:val="both"/>
      </w:pPr>
      <w:r w:rsidRPr="001611DC">
        <w:t>Технология активизации учебно-познавательной деятельности студентов.</w:t>
      </w:r>
    </w:p>
    <w:p w14:paraId="57237F14" w14:textId="77777777" w:rsidR="000D6D59" w:rsidRPr="001611DC" w:rsidRDefault="000D6D59" w:rsidP="000D6D59">
      <w:pPr>
        <w:numPr>
          <w:ilvl w:val="0"/>
          <w:numId w:val="41"/>
        </w:numPr>
        <w:ind w:left="426" w:hanging="426"/>
        <w:contextualSpacing/>
        <w:jc w:val="both"/>
      </w:pPr>
      <w:r w:rsidRPr="001611DC">
        <w:t>Технология педагогического контроля в высшем профессиональном образовании.</w:t>
      </w:r>
    </w:p>
    <w:p w14:paraId="07CEF823" w14:textId="77777777" w:rsidR="000D6D59" w:rsidRPr="001611DC" w:rsidRDefault="000D6D59" w:rsidP="000D6D59">
      <w:pPr>
        <w:numPr>
          <w:ilvl w:val="0"/>
          <w:numId w:val="41"/>
        </w:numPr>
        <w:ind w:left="426" w:hanging="426"/>
        <w:contextualSpacing/>
        <w:jc w:val="both"/>
      </w:pPr>
      <w:r w:rsidRPr="001611DC">
        <w:t>Технология интерактивного обучения в высшей школе.</w:t>
      </w:r>
    </w:p>
    <w:p w14:paraId="2A121056" w14:textId="77777777" w:rsidR="000D6D59" w:rsidRPr="001611DC" w:rsidRDefault="000D6D59" w:rsidP="000D6D59">
      <w:pPr>
        <w:numPr>
          <w:ilvl w:val="0"/>
          <w:numId w:val="41"/>
        </w:numPr>
        <w:ind w:left="426" w:hanging="426"/>
        <w:contextualSpacing/>
        <w:jc w:val="both"/>
      </w:pPr>
      <w:r w:rsidRPr="001611DC">
        <w:t>Модульная технология обучения в высшей школе.</w:t>
      </w:r>
    </w:p>
    <w:p w14:paraId="120980DF" w14:textId="77777777" w:rsidR="000D6D59" w:rsidRPr="001611DC" w:rsidRDefault="000D6D59" w:rsidP="000D6D59">
      <w:pPr>
        <w:numPr>
          <w:ilvl w:val="0"/>
          <w:numId w:val="41"/>
        </w:numPr>
        <w:ind w:left="426" w:hanging="426"/>
        <w:contextualSpacing/>
        <w:jc w:val="both"/>
      </w:pPr>
      <w:r w:rsidRPr="001611DC">
        <w:t>Дистанционные технологии обучения в высшей школе.</w:t>
      </w:r>
    </w:p>
    <w:p w14:paraId="11A1A562" w14:textId="77777777" w:rsidR="000D6D59" w:rsidRPr="001611DC" w:rsidRDefault="000D6D59" w:rsidP="000D6D59">
      <w:pPr>
        <w:numPr>
          <w:ilvl w:val="0"/>
          <w:numId w:val="41"/>
        </w:numPr>
        <w:ind w:left="426" w:hanging="426"/>
        <w:contextualSpacing/>
        <w:jc w:val="both"/>
      </w:pPr>
      <w:r w:rsidRPr="001611DC">
        <w:t>Воспитательные технологии в высшей школе.</w:t>
      </w:r>
    </w:p>
    <w:p w14:paraId="01526730" w14:textId="77777777" w:rsidR="000D6D59" w:rsidRPr="001611DC" w:rsidRDefault="000D6D59" w:rsidP="000D6D59">
      <w:pPr>
        <w:numPr>
          <w:ilvl w:val="0"/>
          <w:numId w:val="41"/>
        </w:numPr>
        <w:ind w:left="426" w:hanging="426"/>
        <w:contextualSpacing/>
        <w:jc w:val="both"/>
      </w:pPr>
      <w:r w:rsidRPr="001611DC">
        <w:t>Информационно-предметное обеспечение учебных предметов</w:t>
      </w:r>
    </w:p>
    <w:p w14:paraId="514D53F5" w14:textId="77777777" w:rsidR="000D6D59" w:rsidRPr="001611DC" w:rsidRDefault="000D6D59" w:rsidP="000D6D59">
      <w:pPr>
        <w:numPr>
          <w:ilvl w:val="0"/>
          <w:numId w:val="41"/>
        </w:numPr>
        <w:snapToGrid w:val="0"/>
        <w:ind w:left="426" w:hanging="426"/>
      </w:pPr>
      <w:r w:rsidRPr="001611DC">
        <w:t>Электронный учебно-методический комплекс как основа технологического обучения</w:t>
      </w:r>
    </w:p>
    <w:p w14:paraId="1E9ACEB3" w14:textId="77777777" w:rsidR="000D6D59" w:rsidRDefault="000D6D59" w:rsidP="000D6D59">
      <w:pPr>
        <w:contextualSpacing/>
        <w:rPr>
          <w:b/>
        </w:rPr>
      </w:pPr>
    </w:p>
    <w:p w14:paraId="4E409AE5" w14:textId="77777777" w:rsidR="000D6D59" w:rsidRDefault="000D6D59" w:rsidP="000D6D59">
      <w:pPr>
        <w:contextualSpacing/>
        <w:jc w:val="center"/>
        <w:rPr>
          <w:b/>
        </w:rPr>
      </w:pPr>
    </w:p>
    <w:p w14:paraId="1F833349" w14:textId="77777777" w:rsidR="000D6D59" w:rsidRDefault="000D6D59" w:rsidP="000D6D59">
      <w:pPr>
        <w:adjustRightInd w:val="0"/>
        <w:contextualSpacing/>
        <w:jc w:val="center"/>
        <w:rPr>
          <w:b/>
        </w:rPr>
      </w:pPr>
    </w:p>
    <w:p w14:paraId="0753472C" w14:textId="77777777" w:rsidR="000D6D59" w:rsidRPr="00C16B03" w:rsidRDefault="000D6D59" w:rsidP="000D6D59">
      <w:pPr>
        <w:adjustRightInd w:val="0"/>
        <w:contextualSpacing/>
        <w:jc w:val="center"/>
        <w:rPr>
          <w:b/>
        </w:rPr>
      </w:pPr>
      <w:r w:rsidRPr="00C16B03">
        <w:rPr>
          <w:b/>
        </w:rPr>
        <w:t>Вопросы для подготовки к зачету</w:t>
      </w:r>
    </w:p>
    <w:p w14:paraId="20DE19AF" w14:textId="77777777" w:rsidR="000D6D59" w:rsidRPr="00C16B03" w:rsidRDefault="000D6D59" w:rsidP="000D6D59">
      <w:pPr>
        <w:spacing w:line="276" w:lineRule="auto"/>
        <w:jc w:val="center"/>
      </w:pPr>
      <w:proofErr w:type="gramStart"/>
      <w:r w:rsidRPr="00C16B03">
        <w:t>по</w:t>
      </w:r>
      <w:proofErr w:type="gramEnd"/>
      <w:r w:rsidRPr="00C16B03">
        <w:t xml:space="preserve"> дисциплине</w:t>
      </w:r>
    </w:p>
    <w:p w14:paraId="038C18FB" w14:textId="77777777" w:rsidR="000D6D59" w:rsidRPr="00C16B03" w:rsidRDefault="000D6D59" w:rsidP="000D6D59">
      <w:pPr>
        <w:spacing w:line="276" w:lineRule="auto"/>
        <w:jc w:val="center"/>
        <w:rPr>
          <w:b/>
        </w:rPr>
      </w:pPr>
      <w:r>
        <w:rPr>
          <w:b/>
        </w:rPr>
        <w:t>«Т</w:t>
      </w:r>
      <w:r w:rsidRPr="00C16B03">
        <w:rPr>
          <w:b/>
        </w:rPr>
        <w:t>ехнологии профессионально-ориентированного обучения»</w:t>
      </w:r>
    </w:p>
    <w:p w14:paraId="30A716D2" w14:textId="77777777" w:rsidR="000D6D59" w:rsidRPr="00C16B03" w:rsidRDefault="000D6D59" w:rsidP="000D6D59">
      <w:pPr>
        <w:spacing w:line="276" w:lineRule="auto"/>
        <w:jc w:val="center"/>
        <w:rPr>
          <w:b/>
        </w:rPr>
      </w:pPr>
    </w:p>
    <w:p w14:paraId="152354A0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</w:pPr>
      <w:r w:rsidRPr="00C16B03">
        <w:t>Педагогика высшей школы как наука.</w:t>
      </w:r>
    </w:p>
    <w:p w14:paraId="07724BE8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  <w:rPr>
          <w:color w:val="000000"/>
        </w:rPr>
      </w:pPr>
      <w:r w:rsidRPr="00C16B03">
        <w:rPr>
          <w:color w:val="000000"/>
        </w:rPr>
        <w:t>Педагогическая система как объект педагогики высшей школы.</w:t>
      </w:r>
    </w:p>
    <w:p w14:paraId="46D6A539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  <w:rPr>
          <w:color w:val="000000"/>
        </w:rPr>
      </w:pPr>
      <w:r w:rsidRPr="00C16B03">
        <w:rPr>
          <w:color w:val="000000"/>
        </w:rPr>
        <w:t>Педагогический процесс в вузе как предмет педагогики высшей школы.</w:t>
      </w:r>
    </w:p>
    <w:p w14:paraId="338D6069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  <w:rPr>
          <w:color w:val="000000"/>
        </w:rPr>
      </w:pPr>
      <w:r w:rsidRPr="00C16B03">
        <w:t>Профессиональное образование как социальный институт, система, процесс,</w:t>
      </w:r>
      <w:r w:rsidRPr="00C16B03">
        <w:rPr>
          <w:color w:val="000000"/>
        </w:rPr>
        <w:t xml:space="preserve"> результат и ценность.</w:t>
      </w:r>
    </w:p>
    <w:p w14:paraId="51B87AC7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  <w:rPr>
          <w:color w:val="000000"/>
        </w:rPr>
      </w:pPr>
      <w:r w:rsidRPr="00C16B03">
        <w:rPr>
          <w:color w:val="000000"/>
        </w:rPr>
        <w:t>Цели системы высшего профессионального образования</w:t>
      </w:r>
    </w:p>
    <w:p w14:paraId="2D4B0DF1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  <w:rPr>
          <w:iCs/>
        </w:rPr>
      </w:pPr>
      <w:r w:rsidRPr="00C16B03">
        <w:rPr>
          <w:iCs/>
        </w:rPr>
        <w:t>Содержание высшего профессионального образования</w:t>
      </w:r>
    </w:p>
    <w:p w14:paraId="3362B4BD" w14:textId="77777777" w:rsidR="000D6D59" w:rsidRPr="00C16B03" w:rsidRDefault="000D6D59" w:rsidP="000D6D59">
      <w:pPr>
        <w:numPr>
          <w:ilvl w:val="0"/>
          <w:numId w:val="42"/>
        </w:numPr>
        <w:ind w:left="426" w:right="170" w:hanging="142"/>
        <w:contextualSpacing/>
        <w:jc w:val="both"/>
        <w:outlineLvl w:val="1"/>
      </w:pPr>
      <w:r w:rsidRPr="00C16B03">
        <w:rPr>
          <w:bCs/>
        </w:rPr>
        <w:t>Дидактика высшей школы</w:t>
      </w:r>
    </w:p>
    <w:p w14:paraId="6CBC767F" w14:textId="77777777" w:rsidR="000D6D59" w:rsidRPr="00C16B03" w:rsidRDefault="000D6D59" w:rsidP="000D6D59">
      <w:pPr>
        <w:numPr>
          <w:ilvl w:val="0"/>
          <w:numId w:val="42"/>
        </w:numPr>
        <w:ind w:left="426" w:right="170" w:hanging="142"/>
        <w:contextualSpacing/>
        <w:jc w:val="both"/>
        <w:outlineLvl w:val="1"/>
      </w:pPr>
      <w:r w:rsidRPr="00C16B03">
        <w:t xml:space="preserve">Своеобразие дидактических систем </w:t>
      </w:r>
      <w:proofErr w:type="spellStart"/>
      <w:r w:rsidRPr="00C16B03">
        <w:t>Гербарта</w:t>
      </w:r>
      <w:proofErr w:type="spellEnd"/>
      <w:r w:rsidRPr="00C16B03">
        <w:t xml:space="preserve">, </w:t>
      </w:r>
      <w:proofErr w:type="spellStart"/>
      <w:r w:rsidRPr="00C16B03">
        <w:t>Дьюи</w:t>
      </w:r>
      <w:proofErr w:type="spellEnd"/>
      <w:r w:rsidRPr="00C16B03">
        <w:t xml:space="preserve">, </w:t>
      </w:r>
      <w:proofErr w:type="spellStart"/>
      <w:r w:rsidRPr="00C16B03">
        <w:t>Брунера</w:t>
      </w:r>
      <w:proofErr w:type="spellEnd"/>
      <w:r w:rsidRPr="00C16B03">
        <w:t>.</w:t>
      </w:r>
    </w:p>
    <w:p w14:paraId="151ADD0D" w14:textId="77777777" w:rsidR="000D6D59" w:rsidRPr="00C16B03" w:rsidRDefault="000D6D59" w:rsidP="000D6D59">
      <w:pPr>
        <w:numPr>
          <w:ilvl w:val="0"/>
          <w:numId w:val="42"/>
        </w:numPr>
        <w:ind w:left="426" w:right="170" w:hanging="142"/>
        <w:contextualSpacing/>
        <w:jc w:val="both"/>
        <w:outlineLvl w:val="1"/>
      </w:pPr>
      <w:r w:rsidRPr="00C16B03">
        <w:t>Дидактический процесс в высшей школе</w:t>
      </w:r>
    </w:p>
    <w:p w14:paraId="429EF964" w14:textId="77777777" w:rsidR="000D6D59" w:rsidRPr="00C16B03" w:rsidRDefault="000D6D59" w:rsidP="000D6D59">
      <w:pPr>
        <w:numPr>
          <w:ilvl w:val="0"/>
          <w:numId w:val="42"/>
        </w:numPr>
        <w:ind w:left="426" w:right="170" w:hanging="142"/>
        <w:contextualSpacing/>
        <w:jc w:val="both"/>
        <w:outlineLvl w:val="1"/>
      </w:pPr>
      <w:r w:rsidRPr="00C16B03">
        <w:t>Цели дидактического процесса в высшей школе</w:t>
      </w:r>
    </w:p>
    <w:p w14:paraId="67D2379C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</w:pPr>
      <w:r w:rsidRPr="00C16B03">
        <w:t>Категория учебных целей в познавательной области (по Б. Блуму)</w:t>
      </w:r>
    </w:p>
    <w:p w14:paraId="06AC440D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</w:pPr>
      <w:r w:rsidRPr="00C16B03">
        <w:t>Уровни усвоения знаний по В.П. Беспалько (узнавание, репродуктивное действие, продуктивное действие, творческое действие)</w:t>
      </w:r>
    </w:p>
    <w:p w14:paraId="19BB5B2D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</w:pPr>
      <w:r w:rsidRPr="00C16B03">
        <w:t>Компетенция как результат профессионального образования.</w:t>
      </w:r>
    </w:p>
    <w:p w14:paraId="43A58685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</w:pPr>
      <w:r w:rsidRPr="00C16B03">
        <w:t>Дидактические принципы обучения в высшей школе.</w:t>
      </w:r>
    </w:p>
    <w:p w14:paraId="4026667F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</w:pPr>
      <w:r w:rsidRPr="00C16B03">
        <w:t>Содержание высшего профессионального обучения.</w:t>
      </w:r>
    </w:p>
    <w:p w14:paraId="1C36E93C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</w:pPr>
      <w:r w:rsidRPr="00C16B03">
        <w:t>Алгоритм выбора оптимального метода обучения.</w:t>
      </w:r>
    </w:p>
    <w:p w14:paraId="019E6723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</w:pPr>
      <w:r w:rsidRPr="00C16B03">
        <w:t>Методические аспекты преподавания вашей учебной дисциплины.</w:t>
      </w:r>
    </w:p>
    <w:p w14:paraId="34E75001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</w:pPr>
      <w:r w:rsidRPr="00C16B03">
        <w:t>Технологический подход и способы его реализации в сфере образования.</w:t>
      </w:r>
    </w:p>
    <w:p w14:paraId="28F5093D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</w:pPr>
      <w:r w:rsidRPr="00C16B03">
        <w:t>Раскройте сущность и содержание понятия «образовательные технологии» профессиональном образовании.</w:t>
      </w:r>
    </w:p>
    <w:p w14:paraId="5B702417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</w:pPr>
      <w:r w:rsidRPr="00C16B03">
        <w:t>Раскройте сущность и содержание понятия «технологии обучения» в высшем профессиональном образовании.</w:t>
      </w:r>
    </w:p>
    <w:p w14:paraId="78256E04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</w:pPr>
      <w:r w:rsidRPr="00C16B03">
        <w:t>Раскройте сущность и содержание понятия «педагогические технологии» в высшем профессиональном образовании.</w:t>
      </w:r>
    </w:p>
    <w:p w14:paraId="4EFA87F0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</w:pPr>
      <w:r w:rsidRPr="00C16B03">
        <w:t>Характеристика объяснительно-иллюстративной технологии.</w:t>
      </w:r>
    </w:p>
    <w:p w14:paraId="7C3DDF05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</w:pPr>
      <w:r w:rsidRPr="00C16B03">
        <w:t>Характеристика технологии программированного обучения.</w:t>
      </w:r>
    </w:p>
    <w:p w14:paraId="6CA1C50A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</w:pPr>
      <w:r w:rsidRPr="00C16B03">
        <w:t>Характеристика технологии модульного обучения.</w:t>
      </w:r>
    </w:p>
    <w:p w14:paraId="15110526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</w:pPr>
      <w:r w:rsidRPr="00C16B03">
        <w:t>Характеристика технологии контекстного обучения.</w:t>
      </w:r>
    </w:p>
    <w:p w14:paraId="48FF47AA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</w:pPr>
      <w:r w:rsidRPr="00C16B03">
        <w:t>Характеристика технологии личностно-развивающего обучения.</w:t>
      </w:r>
    </w:p>
    <w:p w14:paraId="046D1BD4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</w:pPr>
      <w:r w:rsidRPr="00C16B03">
        <w:t>Формы организации дидактического процесса в высшей школе.</w:t>
      </w:r>
    </w:p>
    <w:p w14:paraId="68D14A09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</w:pPr>
      <w:r w:rsidRPr="00C16B03">
        <w:t>Характеристика современных лекционных форм занятий, технология их подготовки.</w:t>
      </w:r>
    </w:p>
    <w:p w14:paraId="40123A0C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</w:pPr>
      <w:r w:rsidRPr="00C16B03">
        <w:lastRenderedPageBreak/>
        <w:t>Технология построения семинарского занятия в технологии поэтапного формирования умственных действий.</w:t>
      </w:r>
    </w:p>
    <w:p w14:paraId="1649C517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</w:pPr>
      <w:r w:rsidRPr="00C16B03">
        <w:t>Роль современных образовательных технологий в успешной реализации идей Концепции модернизации российского образования.</w:t>
      </w:r>
    </w:p>
    <w:p w14:paraId="271AB7F5" w14:textId="77777777" w:rsidR="000D6D59" w:rsidRPr="00C16B03" w:rsidRDefault="000D6D59" w:rsidP="000D6D59">
      <w:pPr>
        <w:numPr>
          <w:ilvl w:val="0"/>
          <w:numId w:val="42"/>
        </w:numPr>
        <w:ind w:left="426" w:hanging="142"/>
        <w:contextualSpacing/>
        <w:jc w:val="both"/>
      </w:pPr>
      <w:r w:rsidRPr="00C16B03">
        <w:t>Самостоятельная работа студентов в высшей школе</w:t>
      </w:r>
    </w:p>
    <w:p w14:paraId="470FF91C" w14:textId="77777777" w:rsidR="000D6D59" w:rsidRPr="00C16B03" w:rsidRDefault="000D6D59" w:rsidP="000D6D59">
      <w:pPr>
        <w:numPr>
          <w:ilvl w:val="0"/>
          <w:numId w:val="42"/>
        </w:numPr>
        <w:ind w:left="426" w:right="170" w:hanging="142"/>
        <w:contextualSpacing/>
        <w:jc w:val="both"/>
      </w:pPr>
      <w:r w:rsidRPr="00C16B03">
        <w:t>Оценка и контроль результатов обучения в высшей школе</w:t>
      </w:r>
    </w:p>
    <w:p w14:paraId="4AD48F79" w14:textId="77777777" w:rsidR="000D6D59" w:rsidRPr="00C16B03" w:rsidRDefault="000D6D59" w:rsidP="000D6D59">
      <w:pPr>
        <w:numPr>
          <w:ilvl w:val="0"/>
          <w:numId w:val="42"/>
        </w:numPr>
        <w:ind w:left="426" w:right="170" w:hanging="142"/>
        <w:contextualSpacing/>
        <w:jc w:val="both"/>
      </w:pPr>
      <w:r w:rsidRPr="00C16B03">
        <w:t>Профессиональное развитие в педагогическом процессе высшей школы</w:t>
      </w:r>
    </w:p>
    <w:p w14:paraId="5790E8CD" w14:textId="77777777" w:rsidR="000D6D59" w:rsidRDefault="000D6D59" w:rsidP="000D6D59">
      <w:pPr>
        <w:numPr>
          <w:ilvl w:val="0"/>
          <w:numId w:val="42"/>
        </w:numPr>
        <w:ind w:left="426" w:right="170" w:hanging="142"/>
        <w:contextualSpacing/>
        <w:jc w:val="both"/>
      </w:pPr>
      <w:r w:rsidRPr="00C16B03">
        <w:t>Связь обучения и развития в высшем профессиональном образовании</w:t>
      </w:r>
    </w:p>
    <w:p w14:paraId="6D3FE420" w14:textId="77777777" w:rsidR="000D6D59" w:rsidRPr="00AC3945" w:rsidRDefault="000D6D59" w:rsidP="000D6D59">
      <w:pPr>
        <w:ind w:left="57"/>
        <w:jc w:val="center"/>
      </w:pPr>
    </w:p>
    <w:p w14:paraId="4DA533CE" w14:textId="77777777" w:rsidR="002D505D" w:rsidRPr="00936EF0" w:rsidRDefault="002D505D" w:rsidP="000D6D59">
      <w:pPr>
        <w:adjustRightInd w:val="0"/>
        <w:contextualSpacing/>
        <w:jc w:val="center"/>
        <w:rPr>
          <w:sz w:val="18"/>
        </w:rPr>
      </w:pPr>
    </w:p>
    <w:sectPr w:rsidR="002D505D" w:rsidRPr="00936EF0" w:rsidSect="003D28AC">
      <w:footerReference w:type="default" r:id="rId21"/>
      <w:pgSz w:w="11906" w:h="16838" w:code="9"/>
      <w:pgMar w:top="851" w:right="851" w:bottom="851" w:left="85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345139" w14:textId="77777777" w:rsidR="008F4337" w:rsidRDefault="008F4337">
      <w:r>
        <w:separator/>
      </w:r>
    </w:p>
  </w:endnote>
  <w:endnote w:type="continuationSeparator" w:id="0">
    <w:p w14:paraId="196BD05A" w14:textId="77777777" w:rsidR="008F4337" w:rsidRDefault="008F4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ungsuhChe"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474E4A" w14:textId="77777777" w:rsidR="00FD4862" w:rsidRDefault="00FD4862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D2695C" w14:textId="77777777" w:rsidR="008F4337" w:rsidRDefault="008F4337">
      <w:r>
        <w:separator/>
      </w:r>
    </w:p>
  </w:footnote>
  <w:footnote w:type="continuationSeparator" w:id="0">
    <w:p w14:paraId="7708CB82" w14:textId="77777777" w:rsidR="008F4337" w:rsidRDefault="008F4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87082"/>
    <w:multiLevelType w:val="hybridMultilevel"/>
    <w:tmpl w:val="EA1819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7D3319"/>
    <w:multiLevelType w:val="hybridMultilevel"/>
    <w:tmpl w:val="EC5E6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3A0318"/>
    <w:multiLevelType w:val="hybridMultilevel"/>
    <w:tmpl w:val="E042DF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1709B3"/>
    <w:multiLevelType w:val="hybridMultilevel"/>
    <w:tmpl w:val="77E2BC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69623B"/>
    <w:multiLevelType w:val="hybridMultilevel"/>
    <w:tmpl w:val="3998F9A4"/>
    <w:lvl w:ilvl="0" w:tplc="A4B40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D6179F0"/>
    <w:multiLevelType w:val="hybridMultilevel"/>
    <w:tmpl w:val="97620A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7E1648"/>
    <w:multiLevelType w:val="hybridMultilevel"/>
    <w:tmpl w:val="048E119C"/>
    <w:lvl w:ilvl="0" w:tplc="06FE87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79F7071"/>
    <w:multiLevelType w:val="hybridMultilevel"/>
    <w:tmpl w:val="16922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D7706A"/>
    <w:multiLevelType w:val="hybridMultilevel"/>
    <w:tmpl w:val="D618D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044CE1"/>
    <w:multiLevelType w:val="hybridMultilevel"/>
    <w:tmpl w:val="62083938"/>
    <w:lvl w:ilvl="0" w:tplc="FD5C7CD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F264BF"/>
    <w:multiLevelType w:val="hybridMultilevel"/>
    <w:tmpl w:val="6DCA3884"/>
    <w:lvl w:ilvl="0" w:tplc="E9A4D9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2">
    <w:nsid w:val="2B6459BD"/>
    <w:multiLevelType w:val="hybridMultilevel"/>
    <w:tmpl w:val="3A9A7CCE"/>
    <w:lvl w:ilvl="0" w:tplc="87D6A54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13">
    <w:nsid w:val="2E011618"/>
    <w:multiLevelType w:val="hybridMultilevel"/>
    <w:tmpl w:val="2A880A3C"/>
    <w:lvl w:ilvl="0" w:tplc="DB48FC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24704D9"/>
    <w:multiLevelType w:val="hybridMultilevel"/>
    <w:tmpl w:val="46549832"/>
    <w:lvl w:ilvl="0" w:tplc="92D8E8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FD74F0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8BB26CF"/>
    <w:multiLevelType w:val="hybridMultilevel"/>
    <w:tmpl w:val="FA6CB6F4"/>
    <w:lvl w:ilvl="0" w:tplc="06FE87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51F666B"/>
    <w:multiLevelType w:val="hybridMultilevel"/>
    <w:tmpl w:val="BD980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7D327E3"/>
    <w:multiLevelType w:val="hybridMultilevel"/>
    <w:tmpl w:val="E8327A0A"/>
    <w:lvl w:ilvl="0" w:tplc="206C33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52A6F1D"/>
    <w:multiLevelType w:val="hybridMultilevel"/>
    <w:tmpl w:val="8124B8A6"/>
    <w:lvl w:ilvl="0" w:tplc="5C9E79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42692A"/>
    <w:multiLevelType w:val="hybridMultilevel"/>
    <w:tmpl w:val="8B2C7AB6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AAE7E4B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C961DEC"/>
    <w:multiLevelType w:val="hybridMultilevel"/>
    <w:tmpl w:val="37D8E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EA0290"/>
    <w:multiLevelType w:val="hybridMultilevel"/>
    <w:tmpl w:val="16588CF2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FA5048"/>
    <w:multiLevelType w:val="hybridMultilevel"/>
    <w:tmpl w:val="6088B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6767D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304497B"/>
    <w:multiLevelType w:val="hybridMultilevel"/>
    <w:tmpl w:val="80AA96E8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B32AD8"/>
    <w:multiLevelType w:val="hybridMultilevel"/>
    <w:tmpl w:val="9F864D58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BA27FBE"/>
    <w:multiLevelType w:val="hybridMultilevel"/>
    <w:tmpl w:val="06E868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250367"/>
    <w:multiLevelType w:val="hybridMultilevel"/>
    <w:tmpl w:val="8E26F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8D311C"/>
    <w:multiLevelType w:val="hybridMultilevel"/>
    <w:tmpl w:val="CCAC5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FF456B"/>
    <w:multiLevelType w:val="hybridMultilevel"/>
    <w:tmpl w:val="6CCAE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0E31F9"/>
    <w:multiLevelType w:val="hybridMultilevel"/>
    <w:tmpl w:val="3028D870"/>
    <w:lvl w:ilvl="0" w:tplc="C0DC4DA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3CA5202"/>
    <w:multiLevelType w:val="hybridMultilevel"/>
    <w:tmpl w:val="BFB88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9E3105"/>
    <w:multiLevelType w:val="multilevel"/>
    <w:tmpl w:val="76D424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8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9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3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4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9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80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5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600" w:hanging="1800"/>
      </w:pPr>
      <w:rPr>
        <w:rFonts w:hint="default"/>
        <w:color w:val="000000"/>
      </w:rPr>
    </w:lvl>
  </w:abstractNum>
  <w:abstractNum w:abstractNumId="37">
    <w:nsid w:val="789374BE"/>
    <w:multiLevelType w:val="hybridMultilevel"/>
    <w:tmpl w:val="24506E7E"/>
    <w:lvl w:ilvl="0" w:tplc="F2E4AB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A902F3F"/>
    <w:multiLevelType w:val="hybridMultilevel"/>
    <w:tmpl w:val="6F58D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4555CF"/>
    <w:multiLevelType w:val="hybridMultilevel"/>
    <w:tmpl w:val="6BCE4D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5C4FE1"/>
    <w:multiLevelType w:val="hybridMultilevel"/>
    <w:tmpl w:val="3F040BE2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B995EBA"/>
    <w:multiLevelType w:val="hybridMultilevel"/>
    <w:tmpl w:val="ADF415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8"/>
  </w:num>
  <w:num w:numId="2">
    <w:abstractNumId w:val="7"/>
  </w:num>
  <w:num w:numId="3">
    <w:abstractNumId w:val="33"/>
  </w:num>
  <w:num w:numId="4">
    <w:abstractNumId w:val="23"/>
  </w:num>
  <w:num w:numId="5">
    <w:abstractNumId w:val="27"/>
  </w:num>
  <w:num w:numId="6">
    <w:abstractNumId w:val="28"/>
  </w:num>
  <w:num w:numId="7">
    <w:abstractNumId w:val="19"/>
  </w:num>
  <w:num w:numId="8">
    <w:abstractNumId w:val="13"/>
  </w:num>
  <w:num w:numId="9">
    <w:abstractNumId w:val="14"/>
  </w:num>
  <w:num w:numId="10">
    <w:abstractNumId w:val="30"/>
  </w:num>
  <w:num w:numId="11">
    <w:abstractNumId w:val="22"/>
  </w:num>
  <w:num w:numId="12">
    <w:abstractNumId w:val="37"/>
  </w:num>
  <w:num w:numId="13">
    <w:abstractNumId w:val="4"/>
  </w:num>
  <w:num w:numId="14">
    <w:abstractNumId w:val="1"/>
  </w:num>
  <w:num w:numId="15">
    <w:abstractNumId w:val="35"/>
  </w:num>
  <w:num w:numId="16">
    <w:abstractNumId w:val="18"/>
  </w:num>
  <w:num w:numId="17">
    <w:abstractNumId w:val="26"/>
  </w:num>
  <w:num w:numId="18">
    <w:abstractNumId w:val="10"/>
  </w:num>
  <w:num w:numId="19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31"/>
  </w:num>
  <w:num w:numId="23">
    <w:abstractNumId w:val="9"/>
  </w:num>
  <w:num w:numId="24">
    <w:abstractNumId w:val="24"/>
  </w:num>
  <w:num w:numId="25">
    <w:abstractNumId w:val="34"/>
  </w:num>
  <w:num w:numId="26">
    <w:abstractNumId w:val="20"/>
  </w:num>
  <w:num w:numId="27">
    <w:abstractNumId w:val="12"/>
  </w:num>
  <w:num w:numId="28">
    <w:abstractNumId w:val="11"/>
  </w:num>
  <w:num w:numId="29">
    <w:abstractNumId w:val="25"/>
  </w:num>
  <w:num w:numId="30">
    <w:abstractNumId w:val="41"/>
  </w:num>
  <w:num w:numId="31">
    <w:abstractNumId w:val="0"/>
  </w:num>
  <w:num w:numId="32">
    <w:abstractNumId w:val="6"/>
  </w:num>
  <w:num w:numId="33">
    <w:abstractNumId w:val="16"/>
  </w:num>
  <w:num w:numId="34">
    <w:abstractNumId w:val="5"/>
  </w:num>
  <w:num w:numId="35">
    <w:abstractNumId w:val="29"/>
  </w:num>
  <w:num w:numId="36">
    <w:abstractNumId w:val="3"/>
  </w:num>
  <w:num w:numId="37">
    <w:abstractNumId w:val="8"/>
  </w:num>
  <w:num w:numId="38">
    <w:abstractNumId w:val="32"/>
  </w:num>
  <w:num w:numId="39">
    <w:abstractNumId w:val="39"/>
  </w:num>
  <w:num w:numId="40">
    <w:abstractNumId w:val="17"/>
  </w:num>
  <w:num w:numId="41">
    <w:abstractNumId w:val="36"/>
  </w:num>
  <w:num w:numId="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AF"/>
    <w:rsid w:val="00004ABB"/>
    <w:rsid w:val="00013E7B"/>
    <w:rsid w:val="00020DC3"/>
    <w:rsid w:val="000218DA"/>
    <w:rsid w:val="00027647"/>
    <w:rsid w:val="000304FC"/>
    <w:rsid w:val="0003455B"/>
    <w:rsid w:val="000351EB"/>
    <w:rsid w:val="0004771E"/>
    <w:rsid w:val="00052B38"/>
    <w:rsid w:val="00056A56"/>
    <w:rsid w:val="000645FF"/>
    <w:rsid w:val="00065E92"/>
    <w:rsid w:val="00067788"/>
    <w:rsid w:val="00067AD8"/>
    <w:rsid w:val="000704B9"/>
    <w:rsid w:val="00081CF1"/>
    <w:rsid w:val="000839E7"/>
    <w:rsid w:val="00091A0F"/>
    <w:rsid w:val="00094222"/>
    <w:rsid w:val="00097103"/>
    <w:rsid w:val="000A4440"/>
    <w:rsid w:val="000A447F"/>
    <w:rsid w:val="000A6A8B"/>
    <w:rsid w:val="000A6B2B"/>
    <w:rsid w:val="000A7269"/>
    <w:rsid w:val="000B3BE5"/>
    <w:rsid w:val="000C2718"/>
    <w:rsid w:val="000C3A49"/>
    <w:rsid w:val="000D17EF"/>
    <w:rsid w:val="000D4939"/>
    <w:rsid w:val="000D6D59"/>
    <w:rsid w:val="000D7577"/>
    <w:rsid w:val="000D7A95"/>
    <w:rsid w:val="000D7D57"/>
    <w:rsid w:val="000E4F95"/>
    <w:rsid w:val="000E74E2"/>
    <w:rsid w:val="000E7D07"/>
    <w:rsid w:val="000F5917"/>
    <w:rsid w:val="000F6AEE"/>
    <w:rsid w:val="00100F56"/>
    <w:rsid w:val="00110756"/>
    <w:rsid w:val="0011076C"/>
    <w:rsid w:val="0013350D"/>
    <w:rsid w:val="00137732"/>
    <w:rsid w:val="00141170"/>
    <w:rsid w:val="001418F0"/>
    <w:rsid w:val="00146E86"/>
    <w:rsid w:val="001475EE"/>
    <w:rsid w:val="0015798A"/>
    <w:rsid w:val="001606C8"/>
    <w:rsid w:val="00160DDD"/>
    <w:rsid w:val="00161369"/>
    <w:rsid w:val="00161428"/>
    <w:rsid w:val="001614B0"/>
    <w:rsid w:val="001626B8"/>
    <w:rsid w:val="00165B9D"/>
    <w:rsid w:val="00171A5F"/>
    <w:rsid w:val="0017412C"/>
    <w:rsid w:val="00174D27"/>
    <w:rsid w:val="0018082E"/>
    <w:rsid w:val="00180AD3"/>
    <w:rsid w:val="00191D83"/>
    <w:rsid w:val="00192B7F"/>
    <w:rsid w:val="00194599"/>
    <w:rsid w:val="001971A5"/>
    <w:rsid w:val="001A0721"/>
    <w:rsid w:val="001A22A5"/>
    <w:rsid w:val="001A499E"/>
    <w:rsid w:val="001B1C0D"/>
    <w:rsid w:val="001C14FB"/>
    <w:rsid w:val="001C2180"/>
    <w:rsid w:val="001C252D"/>
    <w:rsid w:val="001D243E"/>
    <w:rsid w:val="001D2911"/>
    <w:rsid w:val="001D73C0"/>
    <w:rsid w:val="001E4084"/>
    <w:rsid w:val="001E41DE"/>
    <w:rsid w:val="001E5670"/>
    <w:rsid w:val="001E74F9"/>
    <w:rsid w:val="001E76DC"/>
    <w:rsid w:val="001E79EF"/>
    <w:rsid w:val="001F3FEF"/>
    <w:rsid w:val="002001C2"/>
    <w:rsid w:val="002010E5"/>
    <w:rsid w:val="00201937"/>
    <w:rsid w:val="00204DAC"/>
    <w:rsid w:val="00216C01"/>
    <w:rsid w:val="002206AA"/>
    <w:rsid w:val="00224117"/>
    <w:rsid w:val="0022580E"/>
    <w:rsid w:val="00225972"/>
    <w:rsid w:val="00234638"/>
    <w:rsid w:val="002453AF"/>
    <w:rsid w:val="002465BC"/>
    <w:rsid w:val="002612A3"/>
    <w:rsid w:val="0026485E"/>
    <w:rsid w:val="0027435A"/>
    <w:rsid w:val="0028692A"/>
    <w:rsid w:val="00293CF2"/>
    <w:rsid w:val="00296CF8"/>
    <w:rsid w:val="00296E7E"/>
    <w:rsid w:val="002A1A52"/>
    <w:rsid w:val="002A4281"/>
    <w:rsid w:val="002B1660"/>
    <w:rsid w:val="002B5F98"/>
    <w:rsid w:val="002C4143"/>
    <w:rsid w:val="002C5FA2"/>
    <w:rsid w:val="002C74F7"/>
    <w:rsid w:val="002C7783"/>
    <w:rsid w:val="002D0A0C"/>
    <w:rsid w:val="002D0DDB"/>
    <w:rsid w:val="002D2997"/>
    <w:rsid w:val="002D4E44"/>
    <w:rsid w:val="002D505D"/>
    <w:rsid w:val="002D6619"/>
    <w:rsid w:val="002D6AFD"/>
    <w:rsid w:val="002E17F4"/>
    <w:rsid w:val="002E2B31"/>
    <w:rsid w:val="002E627F"/>
    <w:rsid w:val="002E7D31"/>
    <w:rsid w:val="002F0572"/>
    <w:rsid w:val="002F107E"/>
    <w:rsid w:val="002F390A"/>
    <w:rsid w:val="002F5D49"/>
    <w:rsid w:val="00304C1F"/>
    <w:rsid w:val="003117E7"/>
    <w:rsid w:val="00312480"/>
    <w:rsid w:val="00323BFD"/>
    <w:rsid w:val="00323FCC"/>
    <w:rsid w:val="00325EA2"/>
    <w:rsid w:val="00334289"/>
    <w:rsid w:val="003367C1"/>
    <w:rsid w:val="00336A11"/>
    <w:rsid w:val="0035143C"/>
    <w:rsid w:val="00353CD6"/>
    <w:rsid w:val="00364843"/>
    <w:rsid w:val="00364C51"/>
    <w:rsid w:val="00366CBC"/>
    <w:rsid w:val="0037128B"/>
    <w:rsid w:val="003719EA"/>
    <w:rsid w:val="00375323"/>
    <w:rsid w:val="00376100"/>
    <w:rsid w:val="003923E1"/>
    <w:rsid w:val="00397AEC"/>
    <w:rsid w:val="003A1721"/>
    <w:rsid w:val="003A415B"/>
    <w:rsid w:val="003C5822"/>
    <w:rsid w:val="003D28AC"/>
    <w:rsid w:val="003D45EC"/>
    <w:rsid w:val="003D6968"/>
    <w:rsid w:val="003F305F"/>
    <w:rsid w:val="003F4FC6"/>
    <w:rsid w:val="003F7F6D"/>
    <w:rsid w:val="00415270"/>
    <w:rsid w:val="00415E36"/>
    <w:rsid w:val="004207B4"/>
    <w:rsid w:val="00424505"/>
    <w:rsid w:val="00427526"/>
    <w:rsid w:val="00432AA4"/>
    <w:rsid w:val="00436172"/>
    <w:rsid w:val="004433A3"/>
    <w:rsid w:val="0044754F"/>
    <w:rsid w:val="00457217"/>
    <w:rsid w:val="00466BBC"/>
    <w:rsid w:val="00467850"/>
    <w:rsid w:val="00470100"/>
    <w:rsid w:val="00470898"/>
    <w:rsid w:val="00476EEE"/>
    <w:rsid w:val="00490BF6"/>
    <w:rsid w:val="00491B36"/>
    <w:rsid w:val="004922DE"/>
    <w:rsid w:val="0049356B"/>
    <w:rsid w:val="004A00F4"/>
    <w:rsid w:val="004A0C56"/>
    <w:rsid w:val="004A4C1A"/>
    <w:rsid w:val="004B3774"/>
    <w:rsid w:val="004B7AA9"/>
    <w:rsid w:val="004C26C5"/>
    <w:rsid w:val="004C3F6E"/>
    <w:rsid w:val="004E1DFE"/>
    <w:rsid w:val="004E45CC"/>
    <w:rsid w:val="004E73BF"/>
    <w:rsid w:val="004F4CD1"/>
    <w:rsid w:val="004F5CD1"/>
    <w:rsid w:val="004F7A66"/>
    <w:rsid w:val="0050367B"/>
    <w:rsid w:val="00511D6B"/>
    <w:rsid w:val="00512A83"/>
    <w:rsid w:val="00524098"/>
    <w:rsid w:val="00526470"/>
    <w:rsid w:val="00527383"/>
    <w:rsid w:val="00532125"/>
    <w:rsid w:val="005337F0"/>
    <w:rsid w:val="005339D9"/>
    <w:rsid w:val="00551CF5"/>
    <w:rsid w:val="0056504B"/>
    <w:rsid w:val="00565A0A"/>
    <w:rsid w:val="00565C35"/>
    <w:rsid w:val="0056719A"/>
    <w:rsid w:val="005721B5"/>
    <w:rsid w:val="005735A7"/>
    <w:rsid w:val="00581D71"/>
    <w:rsid w:val="00587563"/>
    <w:rsid w:val="005900A0"/>
    <w:rsid w:val="005922A2"/>
    <w:rsid w:val="00594F2A"/>
    <w:rsid w:val="005A098C"/>
    <w:rsid w:val="005A36DF"/>
    <w:rsid w:val="005A7E95"/>
    <w:rsid w:val="005B03C6"/>
    <w:rsid w:val="005B0F52"/>
    <w:rsid w:val="005B2775"/>
    <w:rsid w:val="005B5752"/>
    <w:rsid w:val="005C64B8"/>
    <w:rsid w:val="005D0FD7"/>
    <w:rsid w:val="005E2982"/>
    <w:rsid w:val="005E3C8D"/>
    <w:rsid w:val="005E4389"/>
    <w:rsid w:val="005F23B0"/>
    <w:rsid w:val="005F2AA1"/>
    <w:rsid w:val="005F3B11"/>
    <w:rsid w:val="005F4F16"/>
    <w:rsid w:val="005F6CE1"/>
    <w:rsid w:val="005F7879"/>
    <w:rsid w:val="006023D3"/>
    <w:rsid w:val="00606535"/>
    <w:rsid w:val="00610513"/>
    <w:rsid w:val="00613CED"/>
    <w:rsid w:val="00615250"/>
    <w:rsid w:val="006223CD"/>
    <w:rsid w:val="00626815"/>
    <w:rsid w:val="006277F7"/>
    <w:rsid w:val="00635651"/>
    <w:rsid w:val="006360BC"/>
    <w:rsid w:val="00644D70"/>
    <w:rsid w:val="00654C21"/>
    <w:rsid w:val="00665469"/>
    <w:rsid w:val="00665F4A"/>
    <w:rsid w:val="00673E07"/>
    <w:rsid w:val="00682E3C"/>
    <w:rsid w:val="006923F9"/>
    <w:rsid w:val="006A684F"/>
    <w:rsid w:val="006B09CC"/>
    <w:rsid w:val="006B1C40"/>
    <w:rsid w:val="006B278D"/>
    <w:rsid w:val="006B3524"/>
    <w:rsid w:val="006B4700"/>
    <w:rsid w:val="006B7CA4"/>
    <w:rsid w:val="006C0D37"/>
    <w:rsid w:val="006D08BB"/>
    <w:rsid w:val="006D3A07"/>
    <w:rsid w:val="006D5A9E"/>
    <w:rsid w:val="006D6FEB"/>
    <w:rsid w:val="006E01B5"/>
    <w:rsid w:val="006E7E21"/>
    <w:rsid w:val="006F222D"/>
    <w:rsid w:val="006F2FC5"/>
    <w:rsid w:val="006F3F2A"/>
    <w:rsid w:val="006F6689"/>
    <w:rsid w:val="006F7594"/>
    <w:rsid w:val="0070198B"/>
    <w:rsid w:val="00701FAA"/>
    <w:rsid w:val="00710268"/>
    <w:rsid w:val="00714142"/>
    <w:rsid w:val="007153F7"/>
    <w:rsid w:val="00715571"/>
    <w:rsid w:val="007206FE"/>
    <w:rsid w:val="00725CAC"/>
    <w:rsid w:val="00732BC2"/>
    <w:rsid w:val="0073322F"/>
    <w:rsid w:val="00734723"/>
    <w:rsid w:val="00740791"/>
    <w:rsid w:val="007417AB"/>
    <w:rsid w:val="007425F0"/>
    <w:rsid w:val="00743029"/>
    <w:rsid w:val="00747B2C"/>
    <w:rsid w:val="00750157"/>
    <w:rsid w:val="00754DC9"/>
    <w:rsid w:val="007554EA"/>
    <w:rsid w:val="00757CFC"/>
    <w:rsid w:val="007660E0"/>
    <w:rsid w:val="00767D2F"/>
    <w:rsid w:val="00770501"/>
    <w:rsid w:val="00770CB7"/>
    <w:rsid w:val="007738A9"/>
    <w:rsid w:val="00773C52"/>
    <w:rsid w:val="007754C0"/>
    <w:rsid w:val="00775EA1"/>
    <w:rsid w:val="00776CC2"/>
    <w:rsid w:val="00777A33"/>
    <w:rsid w:val="00786255"/>
    <w:rsid w:val="00786A2C"/>
    <w:rsid w:val="00786B1C"/>
    <w:rsid w:val="00791E1F"/>
    <w:rsid w:val="00793697"/>
    <w:rsid w:val="00795200"/>
    <w:rsid w:val="007962E2"/>
    <w:rsid w:val="00796755"/>
    <w:rsid w:val="007A2872"/>
    <w:rsid w:val="007A3D0E"/>
    <w:rsid w:val="007B4350"/>
    <w:rsid w:val="007B5EE9"/>
    <w:rsid w:val="007C09BE"/>
    <w:rsid w:val="007C4194"/>
    <w:rsid w:val="007C6F3F"/>
    <w:rsid w:val="007D20F0"/>
    <w:rsid w:val="007D3667"/>
    <w:rsid w:val="007D5892"/>
    <w:rsid w:val="007E0725"/>
    <w:rsid w:val="007E17A5"/>
    <w:rsid w:val="007E3C8B"/>
    <w:rsid w:val="007F1987"/>
    <w:rsid w:val="007F7294"/>
    <w:rsid w:val="00803686"/>
    <w:rsid w:val="00804DAF"/>
    <w:rsid w:val="008053E7"/>
    <w:rsid w:val="00817067"/>
    <w:rsid w:val="00821E90"/>
    <w:rsid w:val="00827614"/>
    <w:rsid w:val="0084132E"/>
    <w:rsid w:val="008427D1"/>
    <w:rsid w:val="00852D35"/>
    <w:rsid w:val="008531E9"/>
    <w:rsid w:val="0085426F"/>
    <w:rsid w:val="00857282"/>
    <w:rsid w:val="00866175"/>
    <w:rsid w:val="00866E17"/>
    <w:rsid w:val="00870928"/>
    <w:rsid w:val="008766F6"/>
    <w:rsid w:val="008774FE"/>
    <w:rsid w:val="00880093"/>
    <w:rsid w:val="008A09D1"/>
    <w:rsid w:val="008A4ACA"/>
    <w:rsid w:val="008B02EA"/>
    <w:rsid w:val="008B1C10"/>
    <w:rsid w:val="008B30E5"/>
    <w:rsid w:val="008B638B"/>
    <w:rsid w:val="008C165F"/>
    <w:rsid w:val="008C3C50"/>
    <w:rsid w:val="008C71C0"/>
    <w:rsid w:val="008C7BD3"/>
    <w:rsid w:val="008D2C08"/>
    <w:rsid w:val="008D3CB4"/>
    <w:rsid w:val="008E55CB"/>
    <w:rsid w:val="008E5933"/>
    <w:rsid w:val="008F4337"/>
    <w:rsid w:val="00901D04"/>
    <w:rsid w:val="00902A9F"/>
    <w:rsid w:val="0090792D"/>
    <w:rsid w:val="00917185"/>
    <w:rsid w:val="00920C5E"/>
    <w:rsid w:val="009212BF"/>
    <w:rsid w:val="009242AE"/>
    <w:rsid w:val="00930CD1"/>
    <w:rsid w:val="00932C7A"/>
    <w:rsid w:val="00936EF0"/>
    <w:rsid w:val="009374D4"/>
    <w:rsid w:val="00937DFC"/>
    <w:rsid w:val="0094333D"/>
    <w:rsid w:val="00943E6E"/>
    <w:rsid w:val="0095010C"/>
    <w:rsid w:val="00952BE1"/>
    <w:rsid w:val="0096783F"/>
    <w:rsid w:val="0098561B"/>
    <w:rsid w:val="00986172"/>
    <w:rsid w:val="00995BB5"/>
    <w:rsid w:val="009970E8"/>
    <w:rsid w:val="009A18B2"/>
    <w:rsid w:val="009A21FD"/>
    <w:rsid w:val="009A338A"/>
    <w:rsid w:val="009A5736"/>
    <w:rsid w:val="009A64AB"/>
    <w:rsid w:val="009C174C"/>
    <w:rsid w:val="009C530B"/>
    <w:rsid w:val="009C62E1"/>
    <w:rsid w:val="009D1AF2"/>
    <w:rsid w:val="009D344E"/>
    <w:rsid w:val="009E1053"/>
    <w:rsid w:val="009E1E06"/>
    <w:rsid w:val="009E46A3"/>
    <w:rsid w:val="009E7EA8"/>
    <w:rsid w:val="009F1832"/>
    <w:rsid w:val="00A048E1"/>
    <w:rsid w:val="00A10E92"/>
    <w:rsid w:val="00A10F35"/>
    <w:rsid w:val="00A1281B"/>
    <w:rsid w:val="00A22B08"/>
    <w:rsid w:val="00A2488E"/>
    <w:rsid w:val="00A24E45"/>
    <w:rsid w:val="00A2634C"/>
    <w:rsid w:val="00A277E1"/>
    <w:rsid w:val="00A31813"/>
    <w:rsid w:val="00A3621B"/>
    <w:rsid w:val="00A478E3"/>
    <w:rsid w:val="00A54ADD"/>
    <w:rsid w:val="00A55994"/>
    <w:rsid w:val="00A60196"/>
    <w:rsid w:val="00A62D8D"/>
    <w:rsid w:val="00A75FED"/>
    <w:rsid w:val="00A87BFB"/>
    <w:rsid w:val="00A95E2B"/>
    <w:rsid w:val="00A95E75"/>
    <w:rsid w:val="00A96311"/>
    <w:rsid w:val="00AA0A74"/>
    <w:rsid w:val="00AA1AA3"/>
    <w:rsid w:val="00AA7E9B"/>
    <w:rsid w:val="00AB5FC4"/>
    <w:rsid w:val="00AC1EB5"/>
    <w:rsid w:val="00AC4B4A"/>
    <w:rsid w:val="00AD4510"/>
    <w:rsid w:val="00AD63FE"/>
    <w:rsid w:val="00AE13E8"/>
    <w:rsid w:val="00AE18A2"/>
    <w:rsid w:val="00AE1D6F"/>
    <w:rsid w:val="00AF5321"/>
    <w:rsid w:val="00AF57D5"/>
    <w:rsid w:val="00AF624A"/>
    <w:rsid w:val="00B00771"/>
    <w:rsid w:val="00B05232"/>
    <w:rsid w:val="00B065F7"/>
    <w:rsid w:val="00B066D9"/>
    <w:rsid w:val="00B14CAE"/>
    <w:rsid w:val="00B177E9"/>
    <w:rsid w:val="00B30534"/>
    <w:rsid w:val="00B42737"/>
    <w:rsid w:val="00B4439C"/>
    <w:rsid w:val="00B46B8F"/>
    <w:rsid w:val="00B516CB"/>
    <w:rsid w:val="00B51BF5"/>
    <w:rsid w:val="00B5384D"/>
    <w:rsid w:val="00B568F0"/>
    <w:rsid w:val="00B60939"/>
    <w:rsid w:val="00B625F2"/>
    <w:rsid w:val="00B66489"/>
    <w:rsid w:val="00B679F5"/>
    <w:rsid w:val="00B71F01"/>
    <w:rsid w:val="00B71F38"/>
    <w:rsid w:val="00B73AC9"/>
    <w:rsid w:val="00B760AD"/>
    <w:rsid w:val="00B76178"/>
    <w:rsid w:val="00B778B8"/>
    <w:rsid w:val="00B9492B"/>
    <w:rsid w:val="00BB4CFF"/>
    <w:rsid w:val="00BC0B64"/>
    <w:rsid w:val="00BC4EF8"/>
    <w:rsid w:val="00BC7D9E"/>
    <w:rsid w:val="00BD1E60"/>
    <w:rsid w:val="00BD6781"/>
    <w:rsid w:val="00BD6C29"/>
    <w:rsid w:val="00BE6F85"/>
    <w:rsid w:val="00BF5463"/>
    <w:rsid w:val="00BF5F6D"/>
    <w:rsid w:val="00C03C92"/>
    <w:rsid w:val="00C05D12"/>
    <w:rsid w:val="00C14150"/>
    <w:rsid w:val="00C25978"/>
    <w:rsid w:val="00C263CA"/>
    <w:rsid w:val="00C4796F"/>
    <w:rsid w:val="00C66963"/>
    <w:rsid w:val="00C71865"/>
    <w:rsid w:val="00C73425"/>
    <w:rsid w:val="00C82DD8"/>
    <w:rsid w:val="00C838BE"/>
    <w:rsid w:val="00C83997"/>
    <w:rsid w:val="00C85DE6"/>
    <w:rsid w:val="00C908E0"/>
    <w:rsid w:val="00C938BE"/>
    <w:rsid w:val="00C9526A"/>
    <w:rsid w:val="00CA0375"/>
    <w:rsid w:val="00CA4477"/>
    <w:rsid w:val="00CA73D7"/>
    <w:rsid w:val="00CB160C"/>
    <w:rsid w:val="00CB2CEE"/>
    <w:rsid w:val="00CB36DF"/>
    <w:rsid w:val="00CB3932"/>
    <w:rsid w:val="00CB48A1"/>
    <w:rsid w:val="00CB61CB"/>
    <w:rsid w:val="00CB71DB"/>
    <w:rsid w:val="00CB77FD"/>
    <w:rsid w:val="00CC0CAF"/>
    <w:rsid w:val="00CC40AF"/>
    <w:rsid w:val="00CC454E"/>
    <w:rsid w:val="00CD5683"/>
    <w:rsid w:val="00CE0586"/>
    <w:rsid w:val="00CE28A1"/>
    <w:rsid w:val="00CE52A3"/>
    <w:rsid w:val="00CE55BC"/>
    <w:rsid w:val="00CF1473"/>
    <w:rsid w:val="00CF319E"/>
    <w:rsid w:val="00CF3AD3"/>
    <w:rsid w:val="00CF3D1B"/>
    <w:rsid w:val="00CF766E"/>
    <w:rsid w:val="00D00748"/>
    <w:rsid w:val="00D035A5"/>
    <w:rsid w:val="00D046CD"/>
    <w:rsid w:val="00D04E18"/>
    <w:rsid w:val="00D07993"/>
    <w:rsid w:val="00D10661"/>
    <w:rsid w:val="00D16A9F"/>
    <w:rsid w:val="00D16CB6"/>
    <w:rsid w:val="00D17C25"/>
    <w:rsid w:val="00D25AC0"/>
    <w:rsid w:val="00D271D9"/>
    <w:rsid w:val="00D31115"/>
    <w:rsid w:val="00D32249"/>
    <w:rsid w:val="00D441DE"/>
    <w:rsid w:val="00D54E96"/>
    <w:rsid w:val="00D57159"/>
    <w:rsid w:val="00D57832"/>
    <w:rsid w:val="00D73B62"/>
    <w:rsid w:val="00D74469"/>
    <w:rsid w:val="00D75C72"/>
    <w:rsid w:val="00D8107E"/>
    <w:rsid w:val="00D9222C"/>
    <w:rsid w:val="00D9288D"/>
    <w:rsid w:val="00DA2286"/>
    <w:rsid w:val="00DA25D5"/>
    <w:rsid w:val="00DA3BA0"/>
    <w:rsid w:val="00DA3C1A"/>
    <w:rsid w:val="00DA69FD"/>
    <w:rsid w:val="00DB75EC"/>
    <w:rsid w:val="00DC0D82"/>
    <w:rsid w:val="00DC145C"/>
    <w:rsid w:val="00DD20C4"/>
    <w:rsid w:val="00DD3609"/>
    <w:rsid w:val="00DE17FF"/>
    <w:rsid w:val="00DE2F0C"/>
    <w:rsid w:val="00DE3B78"/>
    <w:rsid w:val="00DE3F41"/>
    <w:rsid w:val="00DE5D4B"/>
    <w:rsid w:val="00DF4A62"/>
    <w:rsid w:val="00DF4B9A"/>
    <w:rsid w:val="00E02C9C"/>
    <w:rsid w:val="00E04521"/>
    <w:rsid w:val="00E107FF"/>
    <w:rsid w:val="00E12A45"/>
    <w:rsid w:val="00E12CE3"/>
    <w:rsid w:val="00E221E5"/>
    <w:rsid w:val="00E24F6D"/>
    <w:rsid w:val="00E317BA"/>
    <w:rsid w:val="00E33A45"/>
    <w:rsid w:val="00E33D77"/>
    <w:rsid w:val="00E40CD2"/>
    <w:rsid w:val="00E43761"/>
    <w:rsid w:val="00E54C68"/>
    <w:rsid w:val="00E55B42"/>
    <w:rsid w:val="00E563DF"/>
    <w:rsid w:val="00E56731"/>
    <w:rsid w:val="00E57D2F"/>
    <w:rsid w:val="00E57DE4"/>
    <w:rsid w:val="00E60FDA"/>
    <w:rsid w:val="00E63265"/>
    <w:rsid w:val="00E64E94"/>
    <w:rsid w:val="00E72FF8"/>
    <w:rsid w:val="00E809F1"/>
    <w:rsid w:val="00E81CDD"/>
    <w:rsid w:val="00E82D87"/>
    <w:rsid w:val="00E86E33"/>
    <w:rsid w:val="00E92517"/>
    <w:rsid w:val="00E933C9"/>
    <w:rsid w:val="00E95FF6"/>
    <w:rsid w:val="00E97A71"/>
    <w:rsid w:val="00EA4D3C"/>
    <w:rsid w:val="00EA691C"/>
    <w:rsid w:val="00EB5209"/>
    <w:rsid w:val="00EB6DCF"/>
    <w:rsid w:val="00EC1821"/>
    <w:rsid w:val="00EC1C91"/>
    <w:rsid w:val="00EC52DD"/>
    <w:rsid w:val="00EC5C59"/>
    <w:rsid w:val="00ED73FD"/>
    <w:rsid w:val="00EE03AF"/>
    <w:rsid w:val="00EE2594"/>
    <w:rsid w:val="00EE2B7C"/>
    <w:rsid w:val="00EE51EE"/>
    <w:rsid w:val="00EE59B1"/>
    <w:rsid w:val="00EE65DD"/>
    <w:rsid w:val="00EE6CFA"/>
    <w:rsid w:val="00EF5552"/>
    <w:rsid w:val="00F01ACC"/>
    <w:rsid w:val="00F10EB5"/>
    <w:rsid w:val="00F150A0"/>
    <w:rsid w:val="00F22072"/>
    <w:rsid w:val="00F22B6F"/>
    <w:rsid w:val="00F27A07"/>
    <w:rsid w:val="00F300C9"/>
    <w:rsid w:val="00F30A92"/>
    <w:rsid w:val="00F32A19"/>
    <w:rsid w:val="00F40039"/>
    <w:rsid w:val="00F414DD"/>
    <w:rsid w:val="00F4323C"/>
    <w:rsid w:val="00F43AFF"/>
    <w:rsid w:val="00F43F94"/>
    <w:rsid w:val="00F4608E"/>
    <w:rsid w:val="00F51163"/>
    <w:rsid w:val="00F53781"/>
    <w:rsid w:val="00F54AAF"/>
    <w:rsid w:val="00F60637"/>
    <w:rsid w:val="00F66F60"/>
    <w:rsid w:val="00F67D43"/>
    <w:rsid w:val="00F70826"/>
    <w:rsid w:val="00F70BD4"/>
    <w:rsid w:val="00F73697"/>
    <w:rsid w:val="00F74B97"/>
    <w:rsid w:val="00F76EAC"/>
    <w:rsid w:val="00F81450"/>
    <w:rsid w:val="00F837DD"/>
    <w:rsid w:val="00F84802"/>
    <w:rsid w:val="00FA05DC"/>
    <w:rsid w:val="00FA2B2E"/>
    <w:rsid w:val="00FA2D25"/>
    <w:rsid w:val="00FA6BF7"/>
    <w:rsid w:val="00FB37AA"/>
    <w:rsid w:val="00FB6721"/>
    <w:rsid w:val="00FC0F7D"/>
    <w:rsid w:val="00FC48C8"/>
    <w:rsid w:val="00FC4C23"/>
    <w:rsid w:val="00FC4C83"/>
    <w:rsid w:val="00FC4C86"/>
    <w:rsid w:val="00FC6972"/>
    <w:rsid w:val="00FD4862"/>
    <w:rsid w:val="00FE4CD9"/>
    <w:rsid w:val="00FF3EF0"/>
    <w:rsid w:val="00FF5258"/>
    <w:rsid w:val="00FF5B7C"/>
    <w:rsid w:val="00FF7097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7E04FD"/>
  <w15:chartTrackingRefBased/>
  <w15:docId w15:val="{49DE0C17-A842-4976-93C4-6C56D6293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07F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1475E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"/>
    <w:next w:val="a"/>
    <w:link w:val="70"/>
    <w:unhideWhenUsed/>
    <w:qFormat/>
    <w:rsid w:val="001475E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table" w:styleId="a8">
    <w:name w:val="Table Grid"/>
    <w:uiPriority w:val="5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E63265"/>
    <w:rPr>
      <w:rFonts w:ascii="Tahoma" w:hAnsi="Tahoma" w:cs="Tahoma"/>
      <w:sz w:val="16"/>
      <w:szCs w:val="16"/>
    </w:rPr>
  </w:style>
  <w:style w:type="paragraph" w:styleId="aa">
    <w:name w:val="List Paragraph"/>
    <w:basedOn w:val="a"/>
    <w:link w:val="ab"/>
    <w:uiPriority w:val="34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c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d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e">
    <w:name w:val="endnote text"/>
    <w:basedOn w:val="a"/>
    <w:link w:val="af"/>
    <w:rsid w:val="00470898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rsid w:val="00470898"/>
  </w:style>
  <w:style w:type="character" w:styleId="af0">
    <w:name w:val="endnote reference"/>
    <w:rsid w:val="00470898"/>
    <w:rPr>
      <w:vertAlign w:val="superscript"/>
    </w:rPr>
  </w:style>
  <w:style w:type="paragraph" w:styleId="af1">
    <w:name w:val="footnote text"/>
    <w:basedOn w:val="a"/>
    <w:link w:val="af2"/>
    <w:rsid w:val="00470898"/>
    <w:rPr>
      <w:sz w:val="20"/>
      <w:szCs w:val="20"/>
    </w:rPr>
  </w:style>
  <w:style w:type="character" w:customStyle="1" w:styleId="af2">
    <w:name w:val="Текст сноски Знак"/>
    <w:basedOn w:val="a0"/>
    <w:link w:val="af1"/>
    <w:rsid w:val="00470898"/>
  </w:style>
  <w:style w:type="character" w:styleId="af3">
    <w:name w:val="footnote reference"/>
    <w:rsid w:val="00470898"/>
    <w:rPr>
      <w:vertAlign w:val="superscript"/>
    </w:rPr>
  </w:style>
  <w:style w:type="paragraph" w:customStyle="1" w:styleId="11">
    <w:name w:val="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rsid w:val="00743029"/>
    <w:rPr>
      <w:rFonts w:ascii="Calibri" w:hAnsi="Calibri"/>
      <w:b/>
      <w:bCs/>
      <w:sz w:val="28"/>
      <w:szCs w:val="28"/>
    </w:rPr>
  </w:style>
  <w:style w:type="paragraph" w:customStyle="1" w:styleId="12">
    <w:name w:val="заголовок 1"/>
    <w:basedOn w:val="a"/>
    <w:next w:val="a"/>
    <w:rsid w:val="009E7EA8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styleId="af4">
    <w:name w:val="caption"/>
    <w:basedOn w:val="a"/>
    <w:next w:val="a"/>
    <w:qFormat/>
    <w:rsid w:val="00B76178"/>
    <w:pPr>
      <w:spacing w:before="120" w:after="120"/>
    </w:pPr>
    <w:rPr>
      <w:b/>
    </w:rPr>
  </w:style>
  <w:style w:type="paragraph" w:customStyle="1" w:styleId="af5">
    <w:name w:val="РУП"/>
    <w:qFormat/>
    <w:rsid w:val="00615250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customStyle="1" w:styleId="31">
    <w:name w:val="Знак Знак3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1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kern w:val="28"/>
      <w:sz w:val="20"/>
      <w:szCs w:val="20"/>
      <w:lang w:val="en-US" w:eastAsia="en-US"/>
    </w:rPr>
  </w:style>
  <w:style w:type="character" w:styleId="af6">
    <w:name w:val="Hyperlink"/>
    <w:rsid w:val="000D7A95"/>
    <w:rPr>
      <w:color w:val="0000FF"/>
      <w:u w:val="single"/>
    </w:rPr>
  </w:style>
  <w:style w:type="character" w:styleId="af7">
    <w:name w:val="FollowedHyperlink"/>
    <w:basedOn w:val="a0"/>
    <w:rsid w:val="000D7A95"/>
    <w:rPr>
      <w:color w:val="954F72" w:themeColor="followedHyperlink"/>
      <w:u w:val="single"/>
    </w:rPr>
  </w:style>
  <w:style w:type="character" w:customStyle="1" w:styleId="70">
    <w:name w:val="Заголовок 7 Знак"/>
    <w:basedOn w:val="a0"/>
    <w:link w:val="7"/>
    <w:rsid w:val="001475EE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1475EE"/>
    <w:rPr>
      <w:rFonts w:ascii="Cambria" w:hAnsi="Cambria"/>
      <w:b/>
      <w:bCs/>
      <w:sz w:val="26"/>
      <w:szCs w:val="26"/>
    </w:rPr>
  </w:style>
  <w:style w:type="paragraph" w:styleId="32">
    <w:name w:val="Body Text 3"/>
    <w:basedOn w:val="a"/>
    <w:link w:val="33"/>
    <w:rsid w:val="001475EE"/>
    <w:pPr>
      <w:jc w:val="both"/>
    </w:pPr>
    <w:rPr>
      <w:rFonts w:ascii="Arial" w:hAnsi="Arial"/>
      <w:i/>
      <w:sz w:val="22"/>
    </w:rPr>
  </w:style>
  <w:style w:type="character" w:customStyle="1" w:styleId="33">
    <w:name w:val="Основной текст 3 Знак"/>
    <w:basedOn w:val="a0"/>
    <w:link w:val="32"/>
    <w:rsid w:val="001475EE"/>
    <w:rPr>
      <w:rFonts w:ascii="Arial" w:hAnsi="Arial"/>
      <w:i/>
      <w:sz w:val="22"/>
      <w:szCs w:val="24"/>
    </w:rPr>
  </w:style>
  <w:style w:type="paragraph" w:styleId="2">
    <w:name w:val="Body Text 2"/>
    <w:basedOn w:val="a"/>
    <w:link w:val="20"/>
    <w:rsid w:val="001475EE"/>
    <w:rPr>
      <w:rFonts w:ascii="Arial" w:hAnsi="Arial"/>
      <w:i/>
      <w:sz w:val="22"/>
    </w:rPr>
  </w:style>
  <w:style w:type="character" w:customStyle="1" w:styleId="20">
    <w:name w:val="Основной текст 2 Знак"/>
    <w:basedOn w:val="a0"/>
    <w:link w:val="2"/>
    <w:rsid w:val="001475EE"/>
    <w:rPr>
      <w:rFonts w:ascii="Arial" w:hAnsi="Arial"/>
      <w:i/>
      <w:sz w:val="22"/>
      <w:szCs w:val="24"/>
    </w:rPr>
  </w:style>
  <w:style w:type="paragraph" w:customStyle="1" w:styleId="14">
    <w:name w:val="Обычный1"/>
    <w:rsid w:val="001475EE"/>
    <w:rPr>
      <w:snapToGrid w:val="0"/>
    </w:rPr>
  </w:style>
  <w:style w:type="paragraph" w:customStyle="1" w:styleId="21">
    <w:name w:val="Обычный2"/>
    <w:rsid w:val="001475EE"/>
    <w:rPr>
      <w:snapToGrid w:val="0"/>
    </w:rPr>
  </w:style>
  <w:style w:type="paragraph" w:styleId="af8">
    <w:name w:val="Title"/>
    <w:basedOn w:val="a"/>
    <w:link w:val="af9"/>
    <w:qFormat/>
    <w:rsid w:val="001475EE"/>
    <w:pPr>
      <w:jc w:val="center"/>
    </w:pPr>
    <w:rPr>
      <w:b/>
      <w:i/>
      <w:szCs w:val="20"/>
    </w:rPr>
  </w:style>
  <w:style w:type="character" w:customStyle="1" w:styleId="af9">
    <w:name w:val="Название Знак"/>
    <w:basedOn w:val="a0"/>
    <w:link w:val="af8"/>
    <w:rsid w:val="001475EE"/>
    <w:rPr>
      <w:b/>
      <w:i/>
      <w:sz w:val="24"/>
    </w:rPr>
  </w:style>
  <w:style w:type="paragraph" w:styleId="afa">
    <w:name w:val="Block Text"/>
    <w:basedOn w:val="a"/>
    <w:unhideWhenUsed/>
    <w:rsid w:val="001475EE"/>
    <w:pPr>
      <w:spacing w:line="376" w:lineRule="auto"/>
      <w:ind w:left="1040" w:right="1400"/>
      <w:jc w:val="center"/>
    </w:pPr>
    <w:rPr>
      <w:b/>
      <w:sz w:val="28"/>
      <w:szCs w:val="20"/>
    </w:rPr>
  </w:style>
  <w:style w:type="character" w:customStyle="1" w:styleId="a6">
    <w:name w:val="Нижний колонтитул Знак"/>
    <w:link w:val="a5"/>
    <w:uiPriority w:val="99"/>
    <w:rsid w:val="001475EE"/>
    <w:rPr>
      <w:sz w:val="24"/>
      <w:szCs w:val="24"/>
    </w:rPr>
  </w:style>
  <w:style w:type="paragraph" w:customStyle="1" w:styleId="Default">
    <w:name w:val="Default"/>
    <w:rsid w:val="001475E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Верхний колонтитул Знак"/>
    <w:link w:val="a3"/>
    <w:rsid w:val="001475EE"/>
    <w:rPr>
      <w:sz w:val="24"/>
      <w:szCs w:val="24"/>
    </w:rPr>
  </w:style>
  <w:style w:type="paragraph" w:customStyle="1" w:styleId="34">
    <w:name w:val="Обычный3"/>
    <w:rsid w:val="001475EE"/>
    <w:rPr>
      <w:snapToGrid w:val="0"/>
    </w:rPr>
  </w:style>
  <w:style w:type="paragraph" w:customStyle="1" w:styleId="msonormalbullet1gif">
    <w:name w:val="msonormalbullet1.gif"/>
    <w:basedOn w:val="a"/>
    <w:rsid w:val="00DF4B9A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DF4B9A"/>
    <w:pPr>
      <w:spacing w:before="100" w:beforeAutospacing="1" w:after="100" w:afterAutospacing="1"/>
    </w:pPr>
  </w:style>
  <w:style w:type="paragraph" w:styleId="afb">
    <w:name w:val="Body Text Indent"/>
    <w:basedOn w:val="a"/>
    <w:link w:val="afc"/>
    <w:rsid w:val="009E46A3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basedOn w:val="a0"/>
    <w:link w:val="afb"/>
    <w:rsid w:val="009E46A3"/>
    <w:rPr>
      <w:sz w:val="24"/>
      <w:szCs w:val="24"/>
      <w:lang w:val="x-none" w:eastAsia="x-none"/>
    </w:rPr>
  </w:style>
  <w:style w:type="paragraph" w:customStyle="1" w:styleId="afd">
    <w:basedOn w:val="a"/>
    <w:next w:val="afe"/>
    <w:uiPriority w:val="99"/>
    <w:unhideWhenUsed/>
    <w:rsid w:val="001E76DC"/>
    <w:pPr>
      <w:suppressAutoHyphens/>
      <w:spacing w:before="100" w:after="100"/>
    </w:pPr>
    <w:rPr>
      <w:lang w:eastAsia="ar-SA"/>
    </w:rPr>
  </w:style>
  <w:style w:type="character" w:customStyle="1" w:styleId="ab">
    <w:name w:val="Абзац списка Знак"/>
    <w:link w:val="aa"/>
    <w:uiPriority w:val="34"/>
    <w:locked/>
    <w:rsid w:val="001E76DC"/>
    <w:rPr>
      <w:rFonts w:ascii="Calibri" w:hAnsi="Calibri"/>
      <w:sz w:val="22"/>
      <w:szCs w:val="22"/>
    </w:rPr>
  </w:style>
  <w:style w:type="paragraph" w:styleId="afe">
    <w:name w:val="Normal (Web)"/>
    <w:basedOn w:val="a"/>
    <w:rsid w:val="001E76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7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lib.ugtu.net/book/13172" TargetMode="External"/><Relationship Id="rId18" Type="http://schemas.openxmlformats.org/officeDocument/2006/relationships/hyperlink" Target="file:///C:\Users\&#1044;&#1080;&#1084;&#1072;&#1089;\Desktop\Gmail\8.%20http:\elib.gubkin.ru\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17" Type="http://schemas.openxmlformats.org/officeDocument/2006/relationships/hyperlink" Target="http://elib.tyuiu.ru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bibl.rusoil.net/jirbis2/" TargetMode="External"/><Relationship Id="rId20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yperlink" Target="http://www.biblio-online.ru/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lib.ugtu.net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e/lanbook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97066-8F4E-482E-AFC9-FDC5FA9C3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C23137-8896-48E5-9749-3240F6E2A0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08B934-3E33-4486-83E2-0A729C54F1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621C52-9C2B-48EE-B4FA-11D036EF4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5218</Words>
  <Characters>29749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34898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cp:lastModifiedBy>Таширева Светлана Васильевна</cp:lastModifiedBy>
  <cp:revision>2</cp:revision>
  <cp:lastPrinted>2018-12-19T12:25:00Z</cp:lastPrinted>
  <dcterms:created xsi:type="dcterms:W3CDTF">2022-07-12T07:29:00Z</dcterms:created>
  <dcterms:modified xsi:type="dcterms:W3CDTF">2022-07-12T07:29:00Z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